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1044F" w14:textId="77777777" w:rsidR="00971068" w:rsidRPr="00444944" w:rsidRDefault="00DE4CA7">
      <w:pPr>
        <w:jc w:val="center"/>
        <w:rPr>
          <w:rFonts w:ascii="ＭＳ 明朝" w:hAnsi="ＭＳ 明朝"/>
          <w:b/>
          <w:bCs/>
          <w:sz w:val="32"/>
        </w:rPr>
      </w:pPr>
      <w:r w:rsidRPr="00444944">
        <w:rPr>
          <w:rFonts w:ascii="ＭＳ 明朝" w:hAnsi="ＭＳ 明朝" w:hint="eastAsia"/>
          <w:b/>
          <w:bCs/>
          <w:sz w:val="32"/>
        </w:rPr>
        <w:t>一般社団</w:t>
      </w:r>
      <w:r w:rsidR="00971068" w:rsidRPr="00444944">
        <w:rPr>
          <w:rFonts w:ascii="ＭＳ 明朝" w:hAnsi="ＭＳ 明朝" w:hint="eastAsia"/>
          <w:b/>
          <w:bCs/>
          <w:sz w:val="32"/>
        </w:rPr>
        <w:t>法人　岡山県歯科技工士会</w:t>
      </w:r>
    </w:p>
    <w:p w14:paraId="4CDBDCC4" w14:textId="1D26515D" w:rsidR="00644A05" w:rsidRPr="00644A05" w:rsidRDefault="00676BD1" w:rsidP="00644A05">
      <w:pPr>
        <w:jc w:val="center"/>
        <w:rPr>
          <w:rFonts w:ascii="ＭＳ 明朝" w:hAnsi="ＭＳ 明朝"/>
          <w:b/>
          <w:bCs/>
          <w:sz w:val="32"/>
        </w:rPr>
      </w:pPr>
      <w:r w:rsidRPr="00444944">
        <w:rPr>
          <w:rFonts w:ascii="ＭＳ 明朝" w:hAnsi="ＭＳ 明朝" w:hint="eastAsia"/>
          <w:b/>
          <w:bCs/>
          <w:sz w:val="32"/>
        </w:rPr>
        <w:t xml:space="preserve">　</w:t>
      </w:r>
      <w:r w:rsidR="00971068" w:rsidRPr="00444944">
        <w:rPr>
          <w:rFonts w:ascii="ＭＳ 明朝" w:hAnsi="ＭＳ 明朝" w:hint="eastAsia"/>
          <w:b/>
          <w:bCs/>
          <w:sz w:val="32"/>
        </w:rPr>
        <w:t>平成</w:t>
      </w:r>
      <w:r w:rsidR="00BA54C6">
        <w:rPr>
          <w:rFonts w:ascii="ＭＳ 明朝" w:hAnsi="ＭＳ 明朝"/>
          <w:b/>
          <w:bCs/>
          <w:sz w:val="32"/>
        </w:rPr>
        <w:t>2</w:t>
      </w:r>
      <w:r w:rsidR="00BA54C6">
        <w:rPr>
          <w:rFonts w:ascii="ＭＳ 明朝" w:hAnsi="ＭＳ 明朝" w:hint="eastAsia"/>
          <w:b/>
          <w:bCs/>
          <w:sz w:val="32"/>
        </w:rPr>
        <w:t>9</w:t>
      </w:r>
      <w:r w:rsidR="00971068" w:rsidRPr="00444944">
        <w:rPr>
          <w:rFonts w:ascii="ＭＳ 明朝" w:hAnsi="ＭＳ 明朝" w:hint="eastAsia"/>
          <w:b/>
          <w:bCs/>
          <w:sz w:val="32"/>
        </w:rPr>
        <w:t xml:space="preserve">年度　</w:t>
      </w:r>
      <w:r w:rsidR="00444944" w:rsidRPr="00444944">
        <w:rPr>
          <w:rFonts w:ascii="ＭＳ 明朝" w:hAnsi="ＭＳ 明朝" w:hint="eastAsia"/>
          <w:b/>
          <w:bCs/>
          <w:sz w:val="32"/>
        </w:rPr>
        <w:t>事業計画</w:t>
      </w:r>
    </w:p>
    <w:p w14:paraId="29B136F4" w14:textId="77777777" w:rsidR="00644A05" w:rsidRPr="006A3F19" w:rsidRDefault="00644A05" w:rsidP="00644A05">
      <w:pPr>
        <w:ind w:left="1230"/>
        <w:rPr>
          <w:rFonts w:ascii="ＭＳ 明朝" w:hAnsi="ＭＳ 明朝"/>
          <w:bCs/>
          <w:sz w:val="24"/>
        </w:rPr>
      </w:pPr>
      <w:r w:rsidRPr="00F0530D">
        <w:rPr>
          <w:rFonts w:ascii="ＭＳ 明朝" w:hAnsi="ＭＳ 明朝" w:hint="eastAsia"/>
          <w:bCs/>
          <w:sz w:val="28"/>
        </w:rPr>
        <w:t xml:space="preserve">　　</w:t>
      </w:r>
    </w:p>
    <w:p w14:paraId="0E95E9C3" w14:textId="77777777" w:rsidR="00644A05" w:rsidRDefault="00644A05" w:rsidP="00644A05">
      <w:pPr>
        <w:numPr>
          <w:ilvl w:val="0"/>
          <w:numId w:val="3"/>
        </w:numPr>
        <w:rPr>
          <w:rFonts w:ascii="ＭＳ 明朝" w:hAnsi="ＭＳ 明朝"/>
          <w:bCs/>
          <w:sz w:val="28"/>
        </w:rPr>
      </w:pPr>
      <w:r w:rsidRPr="00F0530D">
        <w:rPr>
          <w:rFonts w:ascii="ＭＳ 明朝" w:hAnsi="ＭＳ 明朝" w:hint="eastAsia"/>
          <w:bCs/>
          <w:sz w:val="28"/>
        </w:rPr>
        <w:t xml:space="preserve">　一般社団法人</w:t>
      </w:r>
      <w:r w:rsidRPr="00F0530D">
        <w:rPr>
          <w:rFonts w:ascii="ＭＳ 明朝" w:hAnsi="ＭＳ 明朝"/>
          <w:bCs/>
          <w:sz w:val="28"/>
        </w:rPr>
        <w:t xml:space="preserve"> </w:t>
      </w:r>
      <w:r w:rsidRPr="00F0530D">
        <w:rPr>
          <w:rFonts w:ascii="ＭＳ 明朝" w:hAnsi="ＭＳ 明朝" w:hint="eastAsia"/>
          <w:bCs/>
          <w:sz w:val="28"/>
        </w:rPr>
        <w:t>岡山県歯科医師会・一般社団法人</w:t>
      </w:r>
      <w:r w:rsidRPr="00F0530D">
        <w:rPr>
          <w:rFonts w:ascii="ＭＳ 明朝" w:hAnsi="ＭＳ 明朝"/>
          <w:bCs/>
          <w:sz w:val="28"/>
        </w:rPr>
        <w:t xml:space="preserve"> </w:t>
      </w:r>
      <w:r w:rsidRPr="00F0530D">
        <w:rPr>
          <w:rFonts w:ascii="ＭＳ 明朝" w:hAnsi="ＭＳ 明朝" w:hint="eastAsia"/>
          <w:bCs/>
          <w:sz w:val="28"/>
        </w:rPr>
        <w:t>岡山県歯科</w:t>
      </w:r>
    </w:p>
    <w:p w14:paraId="28359D61" w14:textId="77777777" w:rsidR="00644A05" w:rsidRDefault="00644A05" w:rsidP="00644A05">
      <w:pPr>
        <w:ind w:left="1230"/>
        <w:rPr>
          <w:rFonts w:ascii="ＭＳ 明朝" w:hAnsi="ＭＳ 明朝"/>
          <w:bCs/>
          <w:sz w:val="28"/>
        </w:rPr>
      </w:pPr>
      <w:r>
        <w:rPr>
          <w:rFonts w:ascii="ＭＳ 明朝" w:hAnsi="ＭＳ 明朝" w:hint="eastAsia"/>
          <w:bCs/>
          <w:sz w:val="28"/>
        </w:rPr>
        <w:t xml:space="preserve">　</w:t>
      </w:r>
      <w:r w:rsidRPr="00F0530D">
        <w:rPr>
          <w:rFonts w:ascii="ＭＳ 明朝" w:hAnsi="ＭＳ 明朝" w:hint="eastAsia"/>
          <w:bCs/>
          <w:sz w:val="28"/>
        </w:rPr>
        <w:t>衛生士会・岡山県</w:t>
      </w:r>
      <w:r>
        <w:rPr>
          <w:rFonts w:ascii="ＭＳ 明朝" w:hAnsi="ＭＳ 明朝" w:hint="eastAsia"/>
          <w:bCs/>
          <w:sz w:val="28"/>
        </w:rPr>
        <w:t>歯科材料商組合と交流、連携して、歯科技工士の</w:t>
      </w:r>
    </w:p>
    <w:p w14:paraId="2BE36D47" w14:textId="77777777" w:rsidR="00644A05" w:rsidRPr="00F0530D" w:rsidRDefault="00644A05" w:rsidP="00644A05">
      <w:pPr>
        <w:ind w:left="1230"/>
        <w:rPr>
          <w:rFonts w:ascii="ＭＳ 明朝" w:hAnsi="ＭＳ 明朝"/>
          <w:bCs/>
          <w:sz w:val="28"/>
        </w:rPr>
      </w:pPr>
      <w:r>
        <w:rPr>
          <w:rFonts w:ascii="ＭＳ 明朝" w:hAnsi="ＭＳ 明朝" w:hint="eastAsia"/>
          <w:bCs/>
          <w:sz w:val="28"/>
        </w:rPr>
        <w:t xml:space="preserve">　社会的認知促進等のための活動の展開</w:t>
      </w:r>
    </w:p>
    <w:p w14:paraId="4EE40ADE" w14:textId="77777777" w:rsidR="00644A05" w:rsidRPr="00F0530D" w:rsidRDefault="00644A05" w:rsidP="00644A05">
      <w:pPr>
        <w:pStyle w:val="ab"/>
        <w:ind w:left="866"/>
        <w:rPr>
          <w:rFonts w:ascii="ＭＳ 明朝" w:hAnsi="ＭＳ 明朝"/>
          <w:bCs/>
          <w:sz w:val="28"/>
        </w:rPr>
      </w:pPr>
    </w:p>
    <w:p w14:paraId="1D81CAD4" w14:textId="77777777" w:rsidR="00644A05" w:rsidRPr="00444944" w:rsidRDefault="00644A05" w:rsidP="00644A05">
      <w:pPr>
        <w:numPr>
          <w:ilvl w:val="0"/>
          <w:numId w:val="3"/>
        </w:numPr>
        <w:rPr>
          <w:rFonts w:ascii="ＭＳ 明朝" w:hAnsi="ＭＳ 明朝"/>
          <w:bCs/>
          <w:sz w:val="28"/>
          <w:szCs w:val="28"/>
        </w:rPr>
      </w:pPr>
      <w:r w:rsidRPr="00444944">
        <w:rPr>
          <w:rFonts w:ascii="ＭＳ 明朝" w:hAnsi="ＭＳ 明朝" w:hint="eastAsia"/>
          <w:bCs/>
          <w:sz w:val="28"/>
          <w:szCs w:val="28"/>
        </w:rPr>
        <w:t xml:space="preserve">　</w:t>
      </w:r>
      <w:r>
        <w:rPr>
          <w:rFonts w:ascii="ＭＳ 明朝" w:hAnsi="ＭＳ 明朝" w:hint="eastAsia"/>
          <w:bCs/>
          <w:sz w:val="28"/>
          <w:szCs w:val="28"/>
        </w:rPr>
        <w:t>岡山県</w:t>
      </w:r>
      <w:r w:rsidRPr="00444944">
        <w:rPr>
          <w:rFonts w:ascii="ＭＳ 明朝" w:hAnsi="ＭＳ 明朝" w:hint="eastAsia"/>
          <w:bCs/>
          <w:sz w:val="28"/>
          <w:szCs w:val="28"/>
        </w:rPr>
        <w:t>歯科技工士会事業等の促進を目的とした各部の活動</w:t>
      </w:r>
    </w:p>
    <w:p w14:paraId="174EFB3D" w14:textId="77777777" w:rsidR="00644A05" w:rsidRPr="00444944" w:rsidRDefault="00644A05" w:rsidP="00644A05">
      <w:pPr>
        <w:ind w:left="1276"/>
        <w:rPr>
          <w:rFonts w:ascii="ＭＳ 明朝" w:hAnsi="ＭＳ 明朝"/>
          <w:bCs/>
          <w:sz w:val="28"/>
          <w:szCs w:val="28"/>
        </w:rPr>
      </w:pPr>
      <w:r w:rsidRPr="00444944">
        <w:rPr>
          <w:rFonts w:ascii="ＭＳ 明朝" w:hAnsi="ＭＳ 明朝"/>
          <w:bCs/>
          <w:sz w:val="28"/>
          <w:szCs w:val="28"/>
        </w:rPr>
        <w:t xml:space="preserve">(1) </w:t>
      </w:r>
      <w:r w:rsidRPr="00444944">
        <w:rPr>
          <w:rFonts w:ascii="ＭＳ 明朝" w:hAnsi="ＭＳ 明朝" w:hint="eastAsia"/>
          <w:bCs/>
          <w:sz w:val="28"/>
          <w:szCs w:val="28"/>
        </w:rPr>
        <w:t>学術　　 生涯研修会の開催・その他の学術会の開催</w:t>
      </w:r>
    </w:p>
    <w:p w14:paraId="4C090CEE" w14:textId="77777777" w:rsidR="00644A05" w:rsidRPr="00444944" w:rsidRDefault="00644A05" w:rsidP="00644A05">
      <w:pPr>
        <w:pStyle w:val="ab"/>
        <w:ind w:leftChars="-1" w:left="-2" w:firstLineChars="49" w:firstLine="140"/>
        <w:rPr>
          <w:rFonts w:ascii="ＭＳ 明朝" w:hAnsi="ＭＳ 明朝"/>
          <w:bCs/>
          <w:sz w:val="28"/>
          <w:szCs w:val="28"/>
        </w:rPr>
      </w:pPr>
      <w:r w:rsidRPr="00444944">
        <w:rPr>
          <w:rFonts w:ascii="ＭＳ 明朝" w:hAnsi="ＭＳ 明朝"/>
          <w:bCs/>
          <w:sz w:val="28"/>
          <w:szCs w:val="28"/>
        </w:rPr>
        <w:t xml:space="preserve">        (2) </w:t>
      </w:r>
      <w:r w:rsidRPr="00444944">
        <w:rPr>
          <w:rFonts w:ascii="ＭＳ 明朝" w:hAnsi="ＭＳ 明朝" w:hint="eastAsia"/>
          <w:bCs/>
          <w:sz w:val="28"/>
          <w:szCs w:val="28"/>
        </w:rPr>
        <w:t>文化　　 岡山県内健康フェアー参加・各支部との連携</w:t>
      </w:r>
    </w:p>
    <w:p w14:paraId="1241E207" w14:textId="77777777" w:rsidR="00644A05" w:rsidRPr="00444944" w:rsidRDefault="00644A05" w:rsidP="00644A05">
      <w:pPr>
        <w:ind w:left="1276"/>
        <w:rPr>
          <w:rFonts w:ascii="ＭＳ 明朝" w:hAnsi="ＭＳ 明朝"/>
          <w:bCs/>
          <w:sz w:val="28"/>
          <w:szCs w:val="28"/>
        </w:rPr>
      </w:pPr>
      <w:r w:rsidRPr="00444944">
        <w:rPr>
          <w:rFonts w:ascii="ＭＳ 明朝" w:hAnsi="ＭＳ 明朝"/>
          <w:bCs/>
          <w:sz w:val="28"/>
          <w:szCs w:val="28"/>
        </w:rPr>
        <w:t xml:space="preserve">(3) </w:t>
      </w:r>
      <w:r w:rsidRPr="00444944">
        <w:rPr>
          <w:rFonts w:ascii="ＭＳ 明朝" w:hAnsi="ＭＳ 明朝" w:hint="eastAsia"/>
          <w:bCs/>
          <w:sz w:val="28"/>
          <w:szCs w:val="28"/>
        </w:rPr>
        <w:t>組織　　 日技新発展『７』プランの実行と目的達成のための</w:t>
      </w:r>
    </w:p>
    <w:p w14:paraId="0488D8AD" w14:textId="77777777" w:rsidR="00644A05" w:rsidRDefault="00644A05" w:rsidP="00644A05">
      <w:pPr>
        <w:ind w:left="1276"/>
        <w:rPr>
          <w:rFonts w:ascii="ＭＳ 明朝" w:hAnsi="ＭＳ 明朝"/>
          <w:bCs/>
          <w:sz w:val="28"/>
          <w:szCs w:val="28"/>
        </w:rPr>
      </w:pPr>
      <w:r w:rsidRPr="00444944">
        <w:rPr>
          <w:rFonts w:ascii="ＭＳ 明朝" w:hAnsi="ＭＳ 明朝" w:hint="eastAsia"/>
          <w:bCs/>
          <w:sz w:val="28"/>
          <w:szCs w:val="28"/>
        </w:rPr>
        <w:t xml:space="preserve">　　　　　　</w:t>
      </w:r>
      <w:r w:rsidRPr="00444944">
        <w:rPr>
          <w:rFonts w:ascii="ＭＳ 明朝" w:hAnsi="ＭＳ 明朝"/>
          <w:bCs/>
          <w:sz w:val="28"/>
          <w:szCs w:val="28"/>
        </w:rPr>
        <w:t xml:space="preserve"> </w:t>
      </w:r>
      <w:r w:rsidRPr="00444944">
        <w:rPr>
          <w:rFonts w:ascii="ＭＳ 明朝" w:hAnsi="ＭＳ 明朝" w:hint="eastAsia"/>
          <w:bCs/>
          <w:sz w:val="28"/>
          <w:szCs w:val="28"/>
        </w:rPr>
        <w:t>地域組織事業の推進と支援のための体制づくり</w:t>
      </w:r>
    </w:p>
    <w:p w14:paraId="10ED05D2" w14:textId="77777777" w:rsidR="00644A05" w:rsidRPr="00444944" w:rsidRDefault="00644A05" w:rsidP="00644A05">
      <w:pPr>
        <w:ind w:left="1276"/>
        <w:rPr>
          <w:rFonts w:ascii="ＭＳ 明朝" w:hAnsi="ＭＳ 明朝"/>
          <w:bCs/>
          <w:sz w:val="28"/>
          <w:szCs w:val="28"/>
        </w:rPr>
      </w:pPr>
      <w:r>
        <w:rPr>
          <w:rFonts w:ascii="ＭＳ 明朝" w:hAnsi="ＭＳ 明朝"/>
          <w:bCs/>
          <w:sz w:val="28"/>
          <w:szCs w:val="28"/>
        </w:rPr>
        <w:t xml:space="preserve">             </w:t>
      </w:r>
      <w:r w:rsidRPr="004138A2">
        <w:rPr>
          <w:rFonts w:ascii="ＭＳ 明朝" w:hAnsi="ＭＳ 明朝" w:hint="eastAsia"/>
          <w:bCs/>
          <w:sz w:val="28"/>
        </w:rPr>
        <w:t>効率的な事務局運営のための環境整備</w:t>
      </w:r>
      <w:r>
        <w:rPr>
          <w:rFonts w:ascii="ＭＳ 明朝" w:hAnsi="ＭＳ 明朝"/>
          <w:bCs/>
          <w:sz w:val="28"/>
          <w:szCs w:val="28"/>
        </w:rPr>
        <w:t xml:space="preserve">  </w:t>
      </w:r>
    </w:p>
    <w:p w14:paraId="7004F9C4" w14:textId="77777777" w:rsidR="00644A05" w:rsidRDefault="00644A05" w:rsidP="00644A05">
      <w:pPr>
        <w:rPr>
          <w:rFonts w:ascii="ＭＳ 明朝" w:hAnsi="ＭＳ 明朝"/>
          <w:bCs/>
          <w:sz w:val="28"/>
          <w:szCs w:val="28"/>
        </w:rPr>
      </w:pPr>
      <w:r w:rsidRPr="00444944">
        <w:rPr>
          <w:rFonts w:ascii="ＭＳ 明朝" w:hAnsi="ＭＳ 明朝" w:hint="eastAsia"/>
          <w:bCs/>
          <w:sz w:val="28"/>
          <w:szCs w:val="28"/>
        </w:rPr>
        <w:t xml:space="preserve">　　　　</w:t>
      </w:r>
      <w:r w:rsidRPr="00444944">
        <w:rPr>
          <w:rFonts w:ascii="ＭＳ 明朝" w:hAnsi="ＭＳ 明朝"/>
          <w:bCs/>
          <w:sz w:val="28"/>
          <w:szCs w:val="28"/>
        </w:rPr>
        <w:t xml:space="preserve"> </w:t>
      </w:r>
      <w:r w:rsidRPr="004138A2">
        <w:rPr>
          <w:rFonts w:ascii="ＭＳ 明朝" w:hAnsi="ＭＳ 明朝"/>
          <w:bCs/>
          <w:sz w:val="28"/>
          <w:szCs w:val="28"/>
        </w:rPr>
        <w:t xml:space="preserve">(4) </w:t>
      </w:r>
      <w:r w:rsidRPr="004138A2">
        <w:rPr>
          <w:rFonts w:ascii="ＭＳ 明朝" w:hAnsi="ＭＳ 明朝" w:hint="eastAsia"/>
          <w:bCs/>
          <w:sz w:val="28"/>
          <w:szCs w:val="28"/>
        </w:rPr>
        <w:t xml:space="preserve">広報　　</w:t>
      </w:r>
      <w:r>
        <w:rPr>
          <w:rFonts w:ascii="ＭＳ 明朝" w:hAnsi="ＭＳ 明朝"/>
          <w:bCs/>
          <w:sz w:val="28"/>
          <w:szCs w:val="28"/>
        </w:rPr>
        <w:t xml:space="preserve"> </w:t>
      </w:r>
      <w:r>
        <w:rPr>
          <w:rFonts w:ascii="ＭＳ 明朝" w:hAnsi="ＭＳ 明朝" w:hint="eastAsia"/>
          <w:bCs/>
          <w:sz w:val="28"/>
          <w:szCs w:val="28"/>
        </w:rPr>
        <w:t>最重要とし</w:t>
      </w:r>
      <w:r w:rsidRPr="004138A2">
        <w:rPr>
          <w:rFonts w:ascii="ＭＳ 明朝" w:hAnsi="ＭＳ 明朝"/>
          <w:bCs/>
          <w:sz w:val="28"/>
          <w:szCs w:val="28"/>
        </w:rPr>
        <w:t>IT</w:t>
      </w:r>
      <w:r>
        <w:rPr>
          <w:rFonts w:ascii="ＭＳ 明朝" w:hAnsi="ＭＳ 明朝" w:hint="eastAsia"/>
          <w:bCs/>
          <w:sz w:val="28"/>
          <w:szCs w:val="28"/>
        </w:rPr>
        <w:t>連携網構築と積極的なホームページの活用</w:t>
      </w:r>
    </w:p>
    <w:p w14:paraId="13FD7EAE" w14:textId="77777777" w:rsidR="00BA54C6" w:rsidRDefault="00644A05" w:rsidP="00644A05">
      <w:pPr>
        <w:rPr>
          <w:rFonts w:ascii="ＭＳ 明朝" w:hAnsi="ＭＳ 明朝"/>
          <w:bCs/>
          <w:sz w:val="28"/>
          <w:szCs w:val="28"/>
        </w:rPr>
      </w:pPr>
      <w:r>
        <w:rPr>
          <w:rFonts w:ascii="ＭＳ 明朝" w:hAnsi="ＭＳ 明朝" w:hint="eastAsia"/>
          <w:bCs/>
          <w:sz w:val="28"/>
          <w:szCs w:val="28"/>
        </w:rPr>
        <w:t xml:space="preserve">　　　　</w:t>
      </w:r>
      <w:r>
        <w:rPr>
          <w:rFonts w:ascii="ＭＳ 明朝" w:hAnsi="ＭＳ 明朝"/>
          <w:bCs/>
          <w:sz w:val="28"/>
          <w:szCs w:val="28"/>
        </w:rPr>
        <w:t xml:space="preserve"> </w:t>
      </w:r>
      <w:r w:rsidRPr="004138A2">
        <w:rPr>
          <w:rFonts w:ascii="ＭＳ 明朝" w:hAnsi="ＭＳ 明朝"/>
          <w:bCs/>
          <w:sz w:val="28"/>
          <w:szCs w:val="28"/>
        </w:rPr>
        <w:t>(5)</w:t>
      </w:r>
      <w:r w:rsidRPr="004138A2">
        <w:rPr>
          <w:rFonts w:ascii="ＭＳ 明朝" w:hAnsi="ＭＳ 明朝" w:hint="eastAsia"/>
          <w:bCs/>
          <w:sz w:val="28"/>
          <w:szCs w:val="28"/>
        </w:rPr>
        <w:t xml:space="preserve">その他　 </w:t>
      </w:r>
      <w:r>
        <w:rPr>
          <w:rFonts w:ascii="ＭＳ 明朝" w:hAnsi="ＭＳ 明朝"/>
          <w:bCs/>
          <w:sz w:val="28"/>
          <w:szCs w:val="28"/>
        </w:rPr>
        <w:t xml:space="preserve"> </w:t>
      </w:r>
      <w:r w:rsidR="00BA54C6">
        <w:rPr>
          <w:rFonts w:ascii="ＭＳ 明朝" w:hAnsi="ＭＳ 明朝" w:hint="eastAsia"/>
          <w:bCs/>
          <w:sz w:val="28"/>
          <w:szCs w:val="28"/>
        </w:rPr>
        <w:t>岡山県歯科技工士会</w:t>
      </w:r>
      <w:r w:rsidR="00BA54C6">
        <w:rPr>
          <w:rFonts w:ascii="ＭＳ 明朝" w:hAnsi="ＭＳ 明朝"/>
          <w:bCs/>
          <w:sz w:val="28"/>
          <w:szCs w:val="28"/>
        </w:rPr>
        <w:t xml:space="preserve"> </w:t>
      </w:r>
      <w:r w:rsidR="00BA54C6">
        <w:rPr>
          <w:rFonts w:ascii="ＭＳ 明朝" w:hAnsi="ＭＳ 明朝" w:hint="eastAsia"/>
          <w:bCs/>
          <w:sz w:val="28"/>
          <w:szCs w:val="28"/>
        </w:rPr>
        <w:t>設立６５周年記念式典</w:t>
      </w:r>
    </w:p>
    <w:p w14:paraId="09EEC20D" w14:textId="41D5614C" w:rsidR="00644A05" w:rsidRPr="004138A2" w:rsidRDefault="00BA54C6" w:rsidP="00644A05">
      <w:pPr>
        <w:rPr>
          <w:rFonts w:ascii="ＭＳ 明朝" w:hAnsi="ＭＳ 明朝"/>
          <w:bCs/>
          <w:sz w:val="28"/>
          <w:szCs w:val="28"/>
        </w:rPr>
      </w:pPr>
      <w:r>
        <w:rPr>
          <w:rFonts w:ascii="ＭＳ 明朝" w:hAnsi="ＭＳ 明朝" w:hint="eastAsia"/>
          <w:bCs/>
          <w:sz w:val="28"/>
          <w:szCs w:val="28"/>
        </w:rPr>
        <w:t xml:space="preserve">　　　　　　　　　　　</w:t>
      </w:r>
      <w:r w:rsidR="00644A05" w:rsidRPr="004138A2">
        <w:rPr>
          <w:rFonts w:ascii="ＭＳ 明朝" w:hAnsi="ＭＳ 明朝" w:hint="eastAsia"/>
          <w:bCs/>
          <w:sz w:val="28"/>
          <w:szCs w:val="28"/>
        </w:rPr>
        <w:t>老人ホーム慰問・共済・その他</w:t>
      </w:r>
    </w:p>
    <w:p w14:paraId="536B642F" w14:textId="77777777" w:rsidR="00644A05" w:rsidRPr="00DE4CA7" w:rsidRDefault="00644A05" w:rsidP="00644A05">
      <w:pPr>
        <w:ind w:leftChars="100" w:left="216"/>
        <w:jc w:val="left"/>
        <w:rPr>
          <w:rFonts w:ascii="ＭＳ 明朝" w:hAnsi="ＭＳ 明朝"/>
          <w:sz w:val="28"/>
        </w:rPr>
      </w:pPr>
    </w:p>
    <w:p w14:paraId="3CCD113B" w14:textId="77777777" w:rsidR="00B625BE" w:rsidRPr="00B625BE" w:rsidRDefault="00F662BE" w:rsidP="00F0530D">
      <w:pPr>
        <w:numPr>
          <w:ilvl w:val="0"/>
          <w:numId w:val="3"/>
        </w:numPr>
        <w:rPr>
          <w:rFonts w:ascii="ＭＳ 明朝" w:hAnsi="ＭＳ 明朝"/>
          <w:b/>
          <w:bCs/>
          <w:sz w:val="28"/>
        </w:rPr>
      </w:pPr>
      <w:r w:rsidRPr="00F0530D">
        <w:rPr>
          <w:rFonts w:ascii="ＭＳ 明朝" w:hAnsi="ＭＳ 明朝" w:hint="eastAsia"/>
          <w:bCs/>
          <w:sz w:val="28"/>
        </w:rPr>
        <w:t xml:space="preserve">　</w:t>
      </w:r>
      <w:r w:rsidR="00DE4CA7" w:rsidRPr="00F0530D">
        <w:rPr>
          <w:rFonts w:ascii="ＭＳ 明朝" w:hAnsi="ＭＳ 明朝" w:hint="eastAsia"/>
          <w:bCs/>
          <w:sz w:val="28"/>
        </w:rPr>
        <w:t>公益社団法人</w:t>
      </w:r>
      <w:r w:rsidR="00DE4CA7" w:rsidRPr="00F0530D">
        <w:rPr>
          <w:rFonts w:ascii="ＭＳ 明朝" w:hAnsi="ＭＳ 明朝"/>
          <w:bCs/>
          <w:sz w:val="28"/>
        </w:rPr>
        <w:t xml:space="preserve"> </w:t>
      </w:r>
      <w:r w:rsidR="00DE4CA7" w:rsidRPr="00F0530D">
        <w:rPr>
          <w:rFonts w:ascii="ＭＳ 明朝" w:hAnsi="ＭＳ 明朝" w:hint="eastAsia"/>
          <w:bCs/>
          <w:sz w:val="28"/>
        </w:rPr>
        <w:t>日本歯科技工士会</w:t>
      </w:r>
      <w:r w:rsidR="00385995" w:rsidRPr="00F0530D">
        <w:rPr>
          <w:rFonts w:ascii="ＭＳ 明朝" w:hAnsi="ＭＳ 明朝" w:hint="eastAsia"/>
          <w:bCs/>
          <w:sz w:val="28"/>
        </w:rPr>
        <w:t>の</w:t>
      </w:r>
      <w:r w:rsidR="00B625BE">
        <w:rPr>
          <w:rFonts w:ascii="ＭＳ 明朝" w:hAnsi="ＭＳ 明朝" w:hint="eastAsia"/>
          <w:bCs/>
          <w:sz w:val="28"/>
        </w:rPr>
        <w:t>中長期総合計画</w:t>
      </w:r>
      <w:r w:rsidR="00B625BE" w:rsidRPr="00B625BE">
        <w:rPr>
          <w:rFonts w:ascii="ＭＳ 明朝" w:hAnsi="ＭＳ 明朝" w:hint="eastAsia"/>
          <w:b/>
          <w:bCs/>
          <w:sz w:val="28"/>
        </w:rPr>
        <w:t>｀日技新発展</w:t>
      </w:r>
    </w:p>
    <w:p w14:paraId="221ADC40" w14:textId="77777777" w:rsidR="00F50503" w:rsidRDefault="00B625BE" w:rsidP="009C4E5C">
      <w:pPr>
        <w:ind w:left="1230"/>
        <w:rPr>
          <w:rFonts w:ascii="ＭＳ 明朝" w:hAnsi="ＭＳ 明朝"/>
          <w:bCs/>
          <w:sz w:val="28"/>
        </w:rPr>
      </w:pPr>
      <w:r w:rsidRPr="00B625BE">
        <w:rPr>
          <w:rFonts w:ascii="ＭＳ 明朝" w:hAnsi="ＭＳ 明朝" w:hint="eastAsia"/>
          <w:b/>
          <w:bCs/>
          <w:sz w:val="28"/>
        </w:rPr>
        <w:t xml:space="preserve">　『７』プラン｀</w:t>
      </w:r>
      <w:r>
        <w:rPr>
          <w:rFonts w:ascii="ＭＳ 明朝" w:hAnsi="ＭＳ 明朝" w:hint="eastAsia"/>
          <w:bCs/>
          <w:sz w:val="28"/>
        </w:rPr>
        <w:t>基本戦略と具体的施策</w:t>
      </w:r>
      <w:r w:rsidR="00385995" w:rsidRPr="00F0530D">
        <w:rPr>
          <w:rFonts w:ascii="ＭＳ 明朝" w:hAnsi="ＭＳ 明朝" w:hint="eastAsia"/>
          <w:bCs/>
          <w:sz w:val="28"/>
        </w:rPr>
        <w:t>に対して</w:t>
      </w:r>
      <w:r w:rsidR="00DE4CA7" w:rsidRPr="00F0530D">
        <w:rPr>
          <w:rFonts w:ascii="ＭＳ 明朝" w:hAnsi="ＭＳ 明朝" w:hint="eastAsia"/>
          <w:bCs/>
          <w:sz w:val="28"/>
        </w:rPr>
        <w:t>連携強化</w:t>
      </w:r>
      <w:r w:rsidR="00F0530D">
        <w:rPr>
          <w:rFonts w:ascii="ＭＳ 明朝" w:hAnsi="ＭＳ 明朝" w:hint="eastAsia"/>
          <w:bCs/>
          <w:sz w:val="28"/>
        </w:rPr>
        <w:t>を</w:t>
      </w:r>
      <w:r w:rsidR="00DE4CA7" w:rsidRPr="00F0530D">
        <w:rPr>
          <w:rFonts w:ascii="ＭＳ 明朝" w:hAnsi="ＭＳ 明朝" w:hint="eastAsia"/>
          <w:bCs/>
          <w:sz w:val="28"/>
        </w:rPr>
        <w:t>はかる。</w:t>
      </w:r>
    </w:p>
    <w:p w14:paraId="7B805897" w14:textId="77777777" w:rsidR="00385995" w:rsidRPr="00335D9B" w:rsidRDefault="00F50503" w:rsidP="009C4E5C">
      <w:pPr>
        <w:ind w:left="1230"/>
        <w:rPr>
          <w:rFonts w:ascii="ＭＳ 明朝" w:hAnsi="ＭＳ 明朝"/>
          <w:bCs/>
          <w:sz w:val="28"/>
          <w:u w:val="single"/>
        </w:rPr>
      </w:pPr>
      <w:r w:rsidRPr="00335D9B">
        <w:rPr>
          <w:rFonts w:ascii="ＭＳ 明朝" w:hAnsi="ＭＳ 明朝" w:hint="eastAsia"/>
          <w:b/>
          <w:bCs/>
          <w:sz w:val="28"/>
          <w:u w:val="single"/>
        </w:rPr>
        <w:t>１．スキルアップ推進戦略（研修推進）</w:t>
      </w:r>
    </w:p>
    <w:p w14:paraId="05D394CA" w14:textId="77777777" w:rsidR="009C4E5C" w:rsidRPr="001A2ECF" w:rsidRDefault="00335D9B" w:rsidP="00335D9B">
      <w:pPr>
        <w:rPr>
          <w:rFonts w:ascii="ＭＳ 明朝" w:hAnsi="ＭＳ 明朝"/>
          <w:bCs/>
          <w:sz w:val="24"/>
        </w:rPr>
      </w:pPr>
      <w:r>
        <w:rPr>
          <w:rFonts w:ascii="ＭＳ 明朝" w:hAnsi="ＭＳ 明朝"/>
          <w:bCs/>
          <w:sz w:val="24"/>
        </w:rPr>
        <w:t xml:space="preserve">           1-1 </w:t>
      </w:r>
      <w:r w:rsidR="00914C95" w:rsidRPr="001A2ECF">
        <w:rPr>
          <w:rFonts w:ascii="ＭＳ 明朝" w:hAnsi="ＭＳ 明朝" w:hint="eastAsia"/>
          <w:bCs/>
          <w:sz w:val="24"/>
        </w:rPr>
        <w:t>生涯研修事業の社会的有能性に向けた取り組み</w:t>
      </w:r>
    </w:p>
    <w:p w14:paraId="20FFCDA5" w14:textId="77777777" w:rsidR="00914C95" w:rsidRPr="001A2ECF" w:rsidRDefault="00335D9B" w:rsidP="00335D9B">
      <w:pPr>
        <w:rPr>
          <w:rFonts w:ascii="ＭＳ 明朝" w:hAnsi="ＭＳ 明朝"/>
          <w:bCs/>
          <w:sz w:val="24"/>
        </w:rPr>
      </w:pPr>
      <w:r>
        <w:rPr>
          <w:rFonts w:ascii="ＭＳ 明朝" w:hAnsi="ＭＳ 明朝"/>
          <w:bCs/>
          <w:sz w:val="24"/>
        </w:rPr>
        <w:t xml:space="preserve">           1-2 </w:t>
      </w:r>
      <w:r w:rsidR="00914C95" w:rsidRPr="001A2ECF">
        <w:rPr>
          <w:rFonts w:ascii="ＭＳ 明朝" w:hAnsi="ＭＳ 明朝" w:hint="eastAsia"/>
          <w:bCs/>
          <w:sz w:val="24"/>
        </w:rPr>
        <w:t>生涯研修事業等の細分化による研修の振興</w:t>
      </w:r>
    </w:p>
    <w:p w14:paraId="1080F8A1" w14:textId="77777777" w:rsidR="00914C95" w:rsidRPr="001A2ECF" w:rsidRDefault="00335D9B" w:rsidP="00914C95">
      <w:pPr>
        <w:ind w:left="1230"/>
        <w:rPr>
          <w:rFonts w:ascii="ＭＳ 明朝" w:hAnsi="ＭＳ 明朝"/>
          <w:bCs/>
          <w:sz w:val="24"/>
        </w:rPr>
      </w:pPr>
      <w:r>
        <w:rPr>
          <w:rFonts w:ascii="ＭＳ 明朝" w:hAnsi="ＭＳ 明朝" w:hint="eastAsia"/>
          <w:bCs/>
          <w:sz w:val="24"/>
        </w:rPr>
        <w:t xml:space="preserve"> 1-3</w:t>
      </w:r>
      <w:r>
        <w:rPr>
          <w:rFonts w:ascii="ＭＳ 明朝" w:hAnsi="ＭＳ 明朝"/>
          <w:bCs/>
          <w:sz w:val="24"/>
        </w:rPr>
        <w:t xml:space="preserve"> </w:t>
      </w:r>
      <w:r w:rsidR="00914C95" w:rsidRPr="001A2ECF">
        <w:rPr>
          <w:rFonts w:ascii="ＭＳ 明朝" w:hAnsi="ＭＳ 明朝" w:hint="eastAsia"/>
          <w:bCs/>
          <w:sz w:val="24"/>
        </w:rPr>
        <w:t>経験豊かな会員による「スキルアップ教室」の開設</w:t>
      </w:r>
    </w:p>
    <w:p w14:paraId="3ECEE91E" w14:textId="77777777" w:rsidR="00F50503" w:rsidRPr="001A2ECF" w:rsidRDefault="00335D9B" w:rsidP="00335D9B">
      <w:pPr>
        <w:rPr>
          <w:rFonts w:ascii="ＭＳ 明朝" w:hAnsi="ＭＳ 明朝"/>
          <w:bCs/>
          <w:sz w:val="24"/>
        </w:rPr>
      </w:pPr>
      <w:r>
        <w:rPr>
          <w:rFonts w:ascii="ＭＳ 明朝" w:hAnsi="ＭＳ 明朝"/>
          <w:bCs/>
          <w:sz w:val="24"/>
        </w:rPr>
        <w:t xml:space="preserve">           1-4 </w:t>
      </w:r>
      <w:r w:rsidR="00F50503" w:rsidRPr="001A2ECF">
        <w:rPr>
          <w:rFonts w:ascii="ＭＳ 明朝" w:hAnsi="ＭＳ 明朝" w:hint="eastAsia"/>
          <w:bCs/>
          <w:sz w:val="24"/>
        </w:rPr>
        <w:t>卒前実技教室セミナーの開設に向けた取り組み</w:t>
      </w:r>
    </w:p>
    <w:p w14:paraId="22D1F952" w14:textId="77777777" w:rsidR="00F50503" w:rsidRPr="001A2ECF" w:rsidRDefault="00335D9B" w:rsidP="00335D9B">
      <w:pPr>
        <w:rPr>
          <w:rFonts w:ascii="ＭＳ 明朝" w:hAnsi="ＭＳ 明朝"/>
          <w:bCs/>
          <w:sz w:val="24"/>
        </w:rPr>
      </w:pPr>
      <w:r>
        <w:rPr>
          <w:rFonts w:ascii="ＭＳ 明朝" w:hAnsi="ＭＳ 明朝"/>
          <w:bCs/>
          <w:sz w:val="24"/>
        </w:rPr>
        <w:t xml:space="preserve">           1-5 </w:t>
      </w:r>
      <w:r w:rsidR="00F50503" w:rsidRPr="001A2ECF">
        <w:rPr>
          <w:rFonts w:ascii="ＭＳ 明朝" w:hAnsi="ＭＳ 明朝" w:hint="eastAsia"/>
          <w:bCs/>
          <w:sz w:val="24"/>
        </w:rPr>
        <w:t>歯科技工技術、機材の研究・開発に関する表彰及び助成制度の構築</w:t>
      </w:r>
    </w:p>
    <w:p w14:paraId="690C7706" w14:textId="5DEF8AE2" w:rsidR="00453571" w:rsidRDefault="00335D9B" w:rsidP="00335D9B">
      <w:pPr>
        <w:rPr>
          <w:rFonts w:ascii="ＭＳ 明朝" w:hAnsi="ＭＳ 明朝" w:hint="eastAsia"/>
          <w:bCs/>
          <w:sz w:val="24"/>
        </w:rPr>
      </w:pPr>
      <w:r>
        <w:rPr>
          <w:rFonts w:ascii="ＭＳ 明朝" w:hAnsi="ＭＳ 明朝"/>
          <w:bCs/>
          <w:sz w:val="24"/>
        </w:rPr>
        <w:t xml:space="preserve">           1-6 </w:t>
      </w:r>
      <w:r w:rsidR="00F50503" w:rsidRPr="001A2ECF">
        <w:rPr>
          <w:rFonts w:ascii="ＭＳ 明朝" w:hAnsi="ＭＳ 明朝" w:hint="eastAsia"/>
          <w:bCs/>
          <w:sz w:val="24"/>
        </w:rPr>
        <w:t>歯科技工所管理者資格制度等の体制づくり</w:t>
      </w:r>
    </w:p>
    <w:p w14:paraId="49AFE58E" w14:textId="77777777" w:rsidR="00453571" w:rsidRDefault="00453571" w:rsidP="00335D9B">
      <w:pPr>
        <w:rPr>
          <w:rFonts w:ascii="ＭＳ 明朝" w:hAnsi="ＭＳ 明朝" w:hint="eastAsia"/>
          <w:bCs/>
          <w:sz w:val="24"/>
        </w:rPr>
      </w:pPr>
    </w:p>
    <w:p w14:paraId="7C06502C" w14:textId="77777777" w:rsidR="00453571" w:rsidRPr="001A2ECF" w:rsidRDefault="00453571" w:rsidP="00335D9B">
      <w:pPr>
        <w:rPr>
          <w:rFonts w:ascii="ＭＳ 明朝" w:hAnsi="ＭＳ 明朝" w:hint="eastAsia"/>
          <w:bCs/>
          <w:sz w:val="24"/>
        </w:rPr>
      </w:pPr>
    </w:p>
    <w:p w14:paraId="4BD1E7B8" w14:textId="77777777" w:rsidR="00F50503" w:rsidRPr="00335D9B" w:rsidRDefault="00F50503" w:rsidP="00F50503">
      <w:pPr>
        <w:ind w:left="1230"/>
        <w:rPr>
          <w:rFonts w:ascii="ＭＳ 明朝" w:hAnsi="ＭＳ 明朝"/>
          <w:b/>
          <w:bCs/>
          <w:sz w:val="28"/>
          <w:u w:val="single"/>
        </w:rPr>
      </w:pPr>
      <w:r w:rsidRPr="00335D9B">
        <w:rPr>
          <w:rFonts w:ascii="ＭＳ 明朝" w:hAnsi="ＭＳ 明朝" w:hint="eastAsia"/>
          <w:b/>
          <w:bCs/>
          <w:sz w:val="28"/>
          <w:u w:val="single"/>
        </w:rPr>
        <w:t>２．組織ブランディング戦略（情報展開）</w:t>
      </w:r>
    </w:p>
    <w:p w14:paraId="4EB35C7A" w14:textId="77777777" w:rsidR="00F50503" w:rsidRDefault="00335D9B" w:rsidP="00F50503">
      <w:pPr>
        <w:ind w:left="1230"/>
        <w:rPr>
          <w:rFonts w:ascii="ＭＳ 明朝" w:hAnsi="ＭＳ 明朝"/>
          <w:bCs/>
          <w:sz w:val="24"/>
        </w:rPr>
      </w:pPr>
      <w:r>
        <w:rPr>
          <w:rFonts w:ascii="ＭＳ 明朝" w:hAnsi="ＭＳ 明朝" w:hint="eastAsia"/>
          <w:bCs/>
          <w:sz w:val="24"/>
        </w:rPr>
        <w:t xml:space="preserve"> 2-1 </w:t>
      </w:r>
      <w:r w:rsidR="00C51C86">
        <w:rPr>
          <w:rFonts w:ascii="ＭＳ 明朝" w:hAnsi="ＭＳ 明朝" w:hint="eastAsia"/>
          <w:bCs/>
          <w:sz w:val="24"/>
        </w:rPr>
        <w:t>歯科技工士の社会的認知促進等のための国民向け広報活動の展開</w:t>
      </w:r>
    </w:p>
    <w:p w14:paraId="51EF9DF8" w14:textId="77777777" w:rsidR="00C51C86" w:rsidRDefault="00335D9B" w:rsidP="00335D9B">
      <w:pPr>
        <w:rPr>
          <w:rFonts w:ascii="ＭＳ 明朝" w:hAnsi="ＭＳ 明朝"/>
          <w:bCs/>
          <w:sz w:val="24"/>
        </w:rPr>
      </w:pPr>
      <w:r>
        <w:rPr>
          <w:rFonts w:ascii="ＭＳ 明朝" w:hAnsi="ＭＳ 明朝"/>
          <w:bCs/>
          <w:sz w:val="24"/>
        </w:rPr>
        <w:t xml:space="preserve">           2-2</w:t>
      </w:r>
      <w:r w:rsidR="00C51C86">
        <w:rPr>
          <w:rFonts w:ascii="ＭＳ 明朝" w:hAnsi="ＭＳ 明朝" w:hint="eastAsia"/>
          <w:bCs/>
          <w:sz w:val="24"/>
        </w:rPr>
        <w:t>「会章」、「ロゴマーク」等の積極的な活用による社会アピールの促進</w:t>
      </w:r>
    </w:p>
    <w:p w14:paraId="708C1147" w14:textId="77777777" w:rsidR="00C51C86" w:rsidRDefault="00335D9B" w:rsidP="00C51C86">
      <w:pPr>
        <w:ind w:left="1230"/>
        <w:rPr>
          <w:rFonts w:ascii="ＭＳ 明朝" w:hAnsi="ＭＳ 明朝"/>
          <w:bCs/>
          <w:sz w:val="24"/>
        </w:rPr>
      </w:pPr>
      <w:r>
        <w:rPr>
          <w:rFonts w:ascii="ＭＳ 明朝" w:hAnsi="ＭＳ 明朝" w:hint="eastAsia"/>
          <w:bCs/>
          <w:sz w:val="24"/>
        </w:rPr>
        <w:t xml:space="preserve"> 2-3</w:t>
      </w:r>
      <w:r w:rsidR="00C51C86">
        <w:rPr>
          <w:rFonts w:ascii="ＭＳ 明朝" w:hAnsi="ＭＳ 明朝" w:hint="eastAsia"/>
          <w:bCs/>
          <w:sz w:val="24"/>
        </w:rPr>
        <w:t>「デンチャーマーキング」事業等の調査研究と実施する地域組織支援</w:t>
      </w:r>
    </w:p>
    <w:p w14:paraId="487FB6FF" w14:textId="77777777" w:rsidR="00C51C86" w:rsidRDefault="00335D9B" w:rsidP="00C51C86">
      <w:pPr>
        <w:rPr>
          <w:rFonts w:ascii="ＭＳ 明朝" w:hAnsi="ＭＳ 明朝"/>
          <w:bCs/>
          <w:sz w:val="24"/>
        </w:rPr>
      </w:pPr>
      <w:r>
        <w:rPr>
          <w:rFonts w:ascii="ＭＳ 明朝" w:hAnsi="ＭＳ 明朝" w:hint="eastAsia"/>
          <w:bCs/>
          <w:sz w:val="24"/>
        </w:rPr>
        <w:t xml:space="preserve">　　　　　 2-4</w:t>
      </w:r>
      <w:r w:rsidR="00C51C86">
        <w:rPr>
          <w:rFonts w:ascii="ＭＳ 明朝" w:hAnsi="ＭＳ 明朝" w:hint="eastAsia"/>
          <w:bCs/>
          <w:sz w:val="24"/>
        </w:rPr>
        <w:t>『歯科技工所常備録（DLファイル）』の活用促進</w:t>
      </w:r>
    </w:p>
    <w:p w14:paraId="669C252F" w14:textId="77777777" w:rsidR="00C51C86" w:rsidRDefault="00335D9B" w:rsidP="00167C28">
      <w:pPr>
        <w:rPr>
          <w:rFonts w:ascii="ＭＳ 明朝" w:hAnsi="ＭＳ 明朝"/>
          <w:bCs/>
          <w:sz w:val="24"/>
        </w:rPr>
      </w:pPr>
      <w:r>
        <w:rPr>
          <w:rFonts w:ascii="ＭＳ 明朝" w:hAnsi="ＭＳ 明朝" w:hint="eastAsia"/>
          <w:bCs/>
          <w:sz w:val="24"/>
        </w:rPr>
        <w:t xml:space="preserve">　　　　　 2-5 </w:t>
      </w:r>
      <w:r w:rsidR="00C51C86">
        <w:rPr>
          <w:rFonts w:ascii="ＭＳ 明朝" w:hAnsi="ＭＳ 明朝" w:hint="eastAsia"/>
          <w:bCs/>
          <w:sz w:val="24"/>
        </w:rPr>
        <w:t>次世代の歯科技工士を目指す若者を増やすための</w:t>
      </w:r>
      <w:r w:rsidR="00167C28">
        <w:rPr>
          <w:rFonts w:ascii="ＭＳ 明朝" w:hAnsi="ＭＳ 明朝" w:hint="eastAsia"/>
          <w:bCs/>
          <w:sz w:val="24"/>
        </w:rPr>
        <w:t>キャンペーン活動</w:t>
      </w:r>
    </w:p>
    <w:p w14:paraId="47EC1E3B" w14:textId="77777777" w:rsidR="00644A05" w:rsidRDefault="00644A05" w:rsidP="00167C28">
      <w:pPr>
        <w:rPr>
          <w:rFonts w:ascii="ＭＳ 明朝" w:hAnsi="ＭＳ 明朝"/>
          <w:bCs/>
          <w:sz w:val="24"/>
        </w:rPr>
      </w:pPr>
    </w:p>
    <w:p w14:paraId="0F4B6008" w14:textId="77777777" w:rsidR="00167C28" w:rsidRPr="00335D9B" w:rsidRDefault="00167C28" w:rsidP="00167C28">
      <w:pPr>
        <w:ind w:left="1230"/>
        <w:rPr>
          <w:rFonts w:ascii="ＭＳ 明朝" w:hAnsi="ＭＳ 明朝"/>
          <w:b/>
          <w:bCs/>
          <w:sz w:val="28"/>
          <w:szCs w:val="28"/>
          <w:u w:val="single"/>
        </w:rPr>
      </w:pPr>
      <w:r w:rsidRPr="00335D9B">
        <w:rPr>
          <w:rFonts w:ascii="ＭＳ 明朝" w:hAnsi="ＭＳ 明朝" w:hint="eastAsia"/>
          <w:b/>
          <w:bCs/>
          <w:sz w:val="28"/>
          <w:szCs w:val="28"/>
          <w:u w:val="single"/>
        </w:rPr>
        <w:t>３．アクション戦略（組織増強）</w:t>
      </w:r>
    </w:p>
    <w:p w14:paraId="59AFD238" w14:textId="77777777" w:rsidR="00570D42" w:rsidRDefault="00335D9B" w:rsidP="00570D42">
      <w:pPr>
        <w:ind w:left="1230"/>
        <w:rPr>
          <w:rFonts w:ascii="ＭＳ 明朝" w:hAnsi="ＭＳ 明朝"/>
          <w:bCs/>
          <w:sz w:val="24"/>
        </w:rPr>
      </w:pPr>
      <w:r>
        <w:rPr>
          <w:rFonts w:ascii="ＭＳ 明朝" w:hAnsi="ＭＳ 明朝" w:hint="eastAsia"/>
          <w:bCs/>
          <w:sz w:val="24"/>
        </w:rPr>
        <w:t xml:space="preserve"> 3-1</w:t>
      </w:r>
      <w:r w:rsidR="00570D42">
        <w:rPr>
          <w:rFonts w:ascii="ＭＳ 明朝" w:hAnsi="ＭＳ 明朝"/>
          <w:bCs/>
          <w:sz w:val="24"/>
        </w:rPr>
        <w:t xml:space="preserve"> </w:t>
      </w:r>
      <w:r w:rsidR="00167C28">
        <w:rPr>
          <w:rFonts w:ascii="ＭＳ 明朝" w:hAnsi="ＭＳ 明朝" w:hint="eastAsia"/>
          <w:bCs/>
          <w:sz w:val="24"/>
        </w:rPr>
        <w:t>日技新発展『７』プランの実行と目標達成</w:t>
      </w:r>
    </w:p>
    <w:p w14:paraId="49209AD7" w14:textId="77777777" w:rsidR="00167C28" w:rsidRDefault="00570D42" w:rsidP="00570D42">
      <w:pPr>
        <w:ind w:left="1230"/>
        <w:rPr>
          <w:rFonts w:ascii="ＭＳ 明朝" w:hAnsi="ＭＳ 明朝"/>
          <w:bCs/>
          <w:sz w:val="24"/>
        </w:rPr>
      </w:pPr>
      <w:r>
        <w:rPr>
          <w:rFonts w:ascii="ＭＳ 明朝" w:hAnsi="ＭＳ 明朝"/>
          <w:bCs/>
          <w:sz w:val="24"/>
        </w:rPr>
        <w:t xml:space="preserve"> 3-2 </w:t>
      </w:r>
      <w:r w:rsidR="00167C28">
        <w:rPr>
          <w:rFonts w:ascii="ＭＳ 明朝" w:hAnsi="ＭＳ 明朝" w:hint="eastAsia"/>
          <w:bCs/>
          <w:sz w:val="24"/>
        </w:rPr>
        <w:t>懸案事項解決のための「総合政策審議会」の設置</w:t>
      </w:r>
    </w:p>
    <w:p w14:paraId="02E1048C" w14:textId="77777777" w:rsidR="00167C28" w:rsidRDefault="00570D42" w:rsidP="00167C28">
      <w:pPr>
        <w:ind w:left="1230"/>
        <w:rPr>
          <w:rFonts w:ascii="ＭＳ 明朝" w:hAnsi="ＭＳ 明朝"/>
          <w:bCs/>
          <w:sz w:val="24"/>
        </w:rPr>
      </w:pPr>
      <w:r>
        <w:rPr>
          <w:rFonts w:ascii="ＭＳ 明朝" w:hAnsi="ＭＳ 明朝"/>
          <w:bCs/>
          <w:sz w:val="24"/>
        </w:rPr>
        <w:t xml:space="preserve"> </w:t>
      </w:r>
      <w:r>
        <w:rPr>
          <w:rFonts w:ascii="ＭＳ 明朝" w:hAnsi="ＭＳ 明朝" w:hint="eastAsia"/>
          <w:bCs/>
          <w:sz w:val="24"/>
        </w:rPr>
        <w:t>3</w:t>
      </w:r>
      <w:r>
        <w:rPr>
          <w:rFonts w:ascii="ＭＳ 明朝" w:hAnsi="ＭＳ 明朝"/>
          <w:bCs/>
          <w:sz w:val="24"/>
        </w:rPr>
        <w:t xml:space="preserve">-3 </w:t>
      </w:r>
      <w:r w:rsidR="00167C28">
        <w:rPr>
          <w:rFonts w:ascii="ＭＳ 明朝" w:hAnsi="ＭＳ 明朝" w:hint="eastAsia"/>
          <w:bCs/>
          <w:sz w:val="24"/>
        </w:rPr>
        <w:t>歯科技工所に対する付加価値基準の具現化と認定制度等の仕組みづくり</w:t>
      </w:r>
    </w:p>
    <w:p w14:paraId="0D782B8E" w14:textId="77777777" w:rsidR="00167C28" w:rsidRDefault="00570D42" w:rsidP="00167C28">
      <w:pPr>
        <w:rPr>
          <w:rFonts w:ascii="ＭＳ 明朝" w:hAnsi="ＭＳ 明朝"/>
          <w:bCs/>
          <w:sz w:val="24"/>
        </w:rPr>
      </w:pPr>
      <w:r>
        <w:rPr>
          <w:rFonts w:ascii="ＭＳ 明朝" w:hAnsi="ＭＳ 明朝" w:hint="eastAsia"/>
          <w:bCs/>
          <w:sz w:val="24"/>
        </w:rPr>
        <w:t xml:space="preserve">　　　　　 3-4 </w:t>
      </w:r>
      <w:r w:rsidR="00167C28">
        <w:rPr>
          <w:rFonts w:ascii="ＭＳ 明朝" w:hAnsi="ＭＳ 明朝" w:hint="eastAsia"/>
          <w:bCs/>
          <w:sz w:val="24"/>
        </w:rPr>
        <w:t>安定した組織運営のための対象別対策チームの設置</w:t>
      </w:r>
    </w:p>
    <w:p w14:paraId="562B9F02" w14:textId="77777777" w:rsidR="00167C28" w:rsidRDefault="00570D42" w:rsidP="00167C28">
      <w:pPr>
        <w:rPr>
          <w:rFonts w:ascii="ＭＳ 明朝" w:hAnsi="ＭＳ 明朝"/>
          <w:bCs/>
          <w:sz w:val="24"/>
        </w:rPr>
      </w:pPr>
      <w:r>
        <w:rPr>
          <w:rFonts w:ascii="ＭＳ 明朝" w:hAnsi="ＭＳ 明朝" w:hint="eastAsia"/>
          <w:bCs/>
          <w:sz w:val="24"/>
        </w:rPr>
        <w:t xml:space="preserve">　　　　　 3-5 </w:t>
      </w:r>
      <w:r w:rsidR="00167C28">
        <w:rPr>
          <w:rFonts w:ascii="ＭＳ 明朝" w:hAnsi="ＭＳ 明朝" w:hint="eastAsia"/>
          <w:bCs/>
          <w:sz w:val="24"/>
        </w:rPr>
        <w:t>会員増強実行体制の確立</w:t>
      </w:r>
    </w:p>
    <w:p w14:paraId="485099BF" w14:textId="77777777" w:rsidR="00644A05" w:rsidRDefault="00644A05" w:rsidP="00167C28">
      <w:pPr>
        <w:rPr>
          <w:rFonts w:ascii="ＭＳ 明朝" w:hAnsi="ＭＳ 明朝"/>
          <w:bCs/>
          <w:sz w:val="24"/>
        </w:rPr>
      </w:pPr>
    </w:p>
    <w:p w14:paraId="68B167BA" w14:textId="107D7AD8" w:rsidR="00167C28" w:rsidRPr="00570D42" w:rsidRDefault="00644A05" w:rsidP="00167C28">
      <w:pPr>
        <w:rPr>
          <w:rFonts w:ascii="ＭＳ 明朝" w:hAnsi="ＭＳ 明朝"/>
          <w:b/>
          <w:bCs/>
          <w:sz w:val="28"/>
          <w:szCs w:val="28"/>
          <w:u w:val="single"/>
        </w:rPr>
      </w:pPr>
      <w:r>
        <w:rPr>
          <w:rFonts w:ascii="ＭＳ 明朝" w:hAnsi="ＭＳ 明朝" w:hint="eastAsia"/>
          <w:bCs/>
          <w:sz w:val="24"/>
        </w:rPr>
        <w:t xml:space="preserve">　　　　</w:t>
      </w:r>
      <w:r w:rsidR="00167C28">
        <w:rPr>
          <w:rFonts w:ascii="ＭＳ 明朝" w:hAnsi="ＭＳ 明朝" w:hint="eastAsia"/>
          <w:bCs/>
          <w:sz w:val="24"/>
        </w:rPr>
        <w:t xml:space="preserve">　</w:t>
      </w:r>
      <w:r w:rsidR="00167C28" w:rsidRPr="00570D42">
        <w:rPr>
          <w:rFonts w:ascii="ＭＳ 明朝" w:hAnsi="ＭＳ 明朝" w:hint="eastAsia"/>
          <w:b/>
          <w:bCs/>
          <w:sz w:val="28"/>
          <w:szCs w:val="28"/>
          <w:u w:val="single"/>
        </w:rPr>
        <w:t>４．外部組織交流戦略</w:t>
      </w:r>
      <w:r w:rsidR="001A2ECF" w:rsidRPr="00570D42">
        <w:rPr>
          <w:rFonts w:ascii="ＭＳ 明朝" w:hAnsi="ＭＳ 明朝" w:hint="eastAsia"/>
          <w:b/>
          <w:bCs/>
          <w:sz w:val="28"/>
          <w:szCs w:val="28"/>
          <w:u w:val="single"/>
        </w:rPr>
        <w:t>（外部交流）</w:t>
      </w:r>
    </w:p>
    <w:p w14:paraId="78E53A5C" w14:textId="77777777" w:rsidR="001A2ECF" w:rsidRDefault="001A2ECF" w:rsidP="00167C28">
      <w:pPr>
        <w:rPr>
          <w:rFonts w:ascii="ＭＳ 明朝" w:hAnsi="ＭＳ 明朝"/>
          <w:bCs/>
          <w:sz w:val="24"/>
        </w:rPr>
      </w:pPr>
      <w:r>
        <w:rPr>
          <w:rFonts w:ascii="ＭＳ 明朝" w:hAnsi="ＭＳ 明朝" w:hint="eastAsia"/>
          <w:b/>
          <w:bCs/>
          <w:sz w:val="28"/>
          <w:szCs w:val="28"/>
        </w:rPr>
        <w:t xml:space="preserve">　　　　</w:t>
      </w:r>
      <w:r w:rsidR="00570D42">
        <w:rPr>
          <w:rFonts w:ascii="ＭＳ 明朝" w:hAnsi="ＭＳ 明朝" w:hint="eastAsia"/>
          <w:bCs/>
          <w:sz w:val="24"/>
        </w:rPr>
        <w:t xml:space="preserve"> 4-1 </w:t>
      </w:r>
      <w:r>
        <w:rPr>
          <w:rFonts w:ascii="ＭＳ 明朝" w:hAnsi="ＭＳ 明朝" w:hint="eastAsia"/>
          <w:bCs/>
          <w:sz w:val="24"/>
        </w:rPr>
        <w:t>各国・地域歯科技工士組織との交流強化</w:t>
      </w:r>
    </w:p>
    <w:p w14:paraId="0CFCDBED" w14:textId="77777777" w:rsidR="001A2ECF" w:rsidRDefault="00570D42" w:rsidP="00570D42">
      <w:pPr>
        <w:rPr>
          <w:rFonts w:ascii="ＭＳ 明朝" w:hAnsi="ＭＳ 明朝"/>
          <w:bCs/>
          <w:sz w:val="24"/>
        </w:rPr>
      </w:pPr>
      <w:r>
        <w:rPr>
          <w:rFonts w:ascii="ＭＳ 明朝" w:hAnsi="ＭＳ 明朝"/>
          <w:bCs/>
          <w:sz w:val="24"/>
        </w:rPr>
        <w:t xml:space="preserve">           4-2 </w:t>
      </w:r>
      <w:r w:rsidR="001A2ECF">
        <w:rPr>
          <w:rFonts w:ascii="ＭＳ 明朝" w:hAnsi="ＭＳ 明朝" w:hint="eastAsia"/>
          <w:bCs/>
          <w:sz w:val="24"/>
        </w:rPr>
        <w:t>開発途上国への歯科技工技術支援の展開</w:t>
      </w:r>
    </w:p>
    <w:p w14:paraId="5B8DDA5A" w14:textId="77777777" w:rsidR="001A2ECF" w:rsidRDefault="00570D42" w:rsidP="001A2ECF">
      <w:pPr>
        <w:ind w:left="1230"/>
        <w:rPr>
          <w:rFonts w:ascii="ＭＳ 明朝" w:hAnsi="ＭＳ 明朝"/>
          <w:bCs/>
          <w:sz w:val="24"/>
        </w:rPr>
      </w:pPr>
      <w:r>
        <w:rPr>
          <w:rFonts w:ascii="ＭＳ 明朝" w:hAnsi="ＭＳ 明朝" w:hint="eastAsia"/>
          <w:bCs/>
          <w:sz w:val="24"/>
        </w:rPr>
        <w:t xml:space="preserve"> 4-3 </w:t>
      </w:r>
      <w:r w:rsidR="001A2ECF">
        <w:rPr>
          <w:rFonts w:ascii="ＭＳ 明朝" w:hAnsi="ＭＳ 明朝" w:hint="eastAsia"/>
          <w:bCs/>
          <w:sz w:val="24"/>
        </w:rPr>
        <w:t>歯科公益３団体の実務担当者との交流促進</w:t>
      </w:r>
    </w:p>
    <w:p w14:paraId="6BFEA4EE" w14:textId="77777777" w:rsidR="00914C95" w:rsidRDefault="00570D42" w:rsidP="001A2ECF">
      <w:pPr>
        <w:ind w:left="1230"/>
        <w:rPr>
          <w:rFonts w:ascii="ＭＳ 明朝" w:hAnsi="ＭＳ 明朝"/>
          <w:bCs/>
          <w:sz w:val="24"/>
        </w:rPr>
      </w:pPr>
      <w:r>
        <w:rPr>
          <w:rFonts w:ascii="ＭＳ 明朝" w:hAnsi="ＭＳ 明朝" w:hint="eastAsia"/>
          <w:bCs/>
          <w:sz w:val="24"/>
        </w:rPr>
        <w:t xml:space="preserve"> 4-4</w:t>
      </w:r>
      <w:r>
        <w:rPr>
          <w:rFonts w:ascii="ＭＳ 明朝" w:hAnsi="ＭＳ 明朝"/>
          <w:bCs/>
          <w:sz w:val="24"/>
        </w:rPr>
        <w:t xml:space="preserve"> </w:t>
      </w:r>
      <w:r w:rsidR="001A2ECF">
        <w:rPr>
          <w:rFonts w:ascii="ＭＳ 明朝" w:hAnsi="ＭＳ 明朝" w:hint="eastAsia"/>
          <w:bCs/>
          <w:sz w:val="24"/>
        </w:rPr>
        <w:t>歯科公益３団体共同事業の創設に向けた調査研究</w:t>
      </w:r>
    </w:p>
    <w:p w14:paraId="230A306E" w14:textId="77777777" w:rsidR="001A2ECF" w:rsidRDefault="00570D42" w:rsidP="001A2ECF">
      <w:pPr>
        <w:ind w:left="1230"/>
        <w:rPr>
          <w:rFonts w:ascii="ＭＳ 明朝" w:hAnsi="ＭＳ 明朝"/>
          <w:bCs/>
          <w:sz w:val="24"/>
        </w:rPr>
      </w:pPr>
      <w:r>
        <w:rPr>
          <w:rFonts w:ascii="ＭＳ 明朝" w:hAnsi="ＭＳ 明朝" w:hint="eastAsia"/>
          <w:bCs/>
          <w:sz w:val="24"/>
        </w:rPr>
        <w:t xml:space="preserve"> 4-5 </w:t>
      </w:r>
      <w:r w:rsidR="001A2ECF">
        <w:rPr>
          <w:rFonts w:ascii="ＭＳ 明朝" w:hAnsi="ＭＳ 明朝" w:hint="eastAsia"/>
          <w:bCs/>
          <w:sz w:val="24"/>
        </w:rPr>
        <w:t>医療関係従業者団体との交流、連携の模索</w:t>
      </w:r>
    </w:p>
    <w:p w14:paraId="58F0AA13" w14:textId="77777777" w:rsidR="001A2ECF" w:rsidRDefault="00570D42" w:rsidP="001A2ECF">
      <w:pPr>
        <w:ind w:left="1230"/>
        <w:rPr>
          <w:rFonts w:ascii="ＭＳ 明朝" w:hAnsi="ＭＳ 明朝"/>
          <w:bCs/>
          <w:sz w:val="24"/>
        </w:rPr>
      </w:pPr>
      <w:r>
        <w:rPr>
          <w:rFonts w:ascii="ＭＳ 明朝" w:hAnsi="ＭＳ 明朝" w:hint="eastAsia"/>
          <w:bCs/>
          <w:sz w:val="24"/>
        </w:rPr>
        <w:t xml:space="preserve"> 4-6 </w:t>
      </w:r>
      <w:r w:rsidR="001A2ECF">
        <w:rPr>
          <w:rFonts w:ascii="ＭＳ 明朝" w:hAnsi="ＭＳ 明朝" w:hint="eastAsia"/>
          <w:bCs/>
          <w:sz w:val="24"/>
        </w:rPr>
        <w:t>公益事業促進を目的とした</w:t>
      </w:r>
      <w:r w:rsidR="00764A11">
        <w:rPr>
          <w:rFonts w:ascii="ＭＳ 明朝" w:hAnsi="ＭＳ 明朝" w:hint="eastAsia"/>
          <w:bCs/>
          <w:sz w:val="24"/>
        </w:rPr>
        <w:t>支援協力者との連携</w:t>
      </w:r>
    </w:p>
    <w:p w14:paraId="572705D5" w14:textId="77777777" w:rsidR="00644A05" w:rsidRDefault="00644A05" w:rsidP="001A2ECF">
      <w:pPr>
        <w:ind w:left="1230"/>
        <w:rPr>
          <w:rFonts w:ascii="ＭＳ 明朝" w:hAnsi="ＭＳ 明朝" w:hint="eastAsia"/>
          <w:bCs/>
          <w:sz w:val="24"/>
        </w:rPr>
      </w:pPr>
    </w:p>
    <w:p w14:paraId="1E3F1E89" w14:textId="77777777" w:rsidR="00453571" w:rsidRDefault="00453571" w:rsidP="001A2ECF">
      <w:pPr>
        <w:ind w:left="1230"/>
        <w:rPr>
          <w:rFonts w:ascii="ＭＳ 明朝" w:hAnsi="ＭＳ 明朝" w:hint="eastAsia"/>
          <w:bCs/>
          <w:sz w:val="24"/>
        </w:rPr>
      </w:pPr>
    </w:p>
    <w:p w14:paraId="7683432F" w14:textId="77777777" w:rsidR="00453571" w:rsidRDefault="00453571" w:rsidP="001A2ECF">
      <w:pPr>
        <w:ind w:left="1230"/>
        <w:rPr>
          <w:rFonts w:ascii="ＭＳ 明朝" w:hAnsi="ＭＳ 明朝" w:hint="eastAsia"/>
          <w:bCs/>
          <w:sz w:val="24"/>
        </w:rPr>
      </w:pPr>
    </w:p>
    <w:p w14:paraId="24B564FA" w14:textId="77777777" w:rsidR="00453571" w:rsidRDefault="00453571" w:rsidP="001A2ECF">
      <w:pPr>
        <w:ind w:left="1230"/>
        <w:rPr>
          <w:rFonts w:ascii="ＭＳ 明朝" w:hAnsi="ＭＳ 明朝" w:hint="eastAsia"/>
          <w:bCs/>
          <w:sz w:val="24"/>
        </w:rPr>
      </w:pPr>
    </w:p>
    <w:p w14:paraId="15B854BD" w14:textId="77777777" w:rsidR="00453571" w:rsidRDefault="00453571" w:rsidP="001A2ECF">
      <w:pPr>
        <w:ind w:left="1230"/>
        <w:rPr>
          <w:rFonts w:ascii="ＭＳ 明朝" w:hAnsi="ＭＳ 明朝" w:hint="eastAsia"/>
          <w:bCs/>
          <w:sz w:val="24"/>
        </w:rPr>
      </w:pPr>
      <w:bookmarkStart w:id="0" w:name="_GoBack"/>
      <w:bookmarkEnd w:id="0"/>
    </w:p>
    <w:p w14:paraId="23B98AFF" w14:textId="77777777" w:rsidR="00764A11" w:rsidRPr="00570D42" w:rsidRDefault="00764A11" w:rsidP="001A2ECF">
      <w:pPr>
        <w:ind w:left="1230"/>
        <w:rPr>
          <w:rFonts w:ascii="ＭＳ 明朝" w:hAnsi="ＭＳ 明朝"/>
          <w:b/>
          <w:bCs/>
          <w:sz w:val="28"/>
          <w:szCs w:val="28"/>
          <w:u w:val="single"/>
        </w:rPr>
      </w:pPr>
      <w:r w:rsidRPr="00570D42">
        <w:rPr>
          <w:rFonts w:ascii="ＭＳ 明朝" w:hAnsi="ＭＳ 明朝" w:hint="eastAsia"/>
          <w:b/>
          <w:bCs/>
          <w:sz w:val="28"/>
          <w:szCs w:val="28"/>
          <w:u w:val="single"/>
        </w:rPr>
        <w:t>５．地域組織活性化戦略（地域活性）</w:t>
      </w:r>
    </w:p>
    <w:p w14:paraId="2016284A" w14:textId="0001F306" w:rsidR="00764A11" w:rsidRDefault="00570D42" w:rsidP="001A2ECF">
      <w:pPr>
        <w:ind w:left="1230"/>
        <w:rPr>
          <w:rFonts w:ascii="ＭＳ 明朝" w:hAnsi="ＭＳ 明朝"/>
          <w:bCs/>
          <w:sz w:val="24"/>
        </w:rPr>
      </w:pPr>
      <w:r>
        <w:rPr>
          <w:rFonts w:ascii="ＭＳ 明朝" w:hAnsi="ＭＳ 明朝" w:hint="eastAsia"/>
          <w:bCs/>
          <w:sz w:val="24"/>
        </w:rPr>
        <w:t xml:space="preserve"> 5-1 </w:t>
      </w:r>
      <w:r w:rsidR="004138A2">
        <w:rPr>
          <w:rFonts w:ascii="ＭＳ 明朝" w:hAnsi="ＭＳ 明朝" w:hint="eastAsia"/>
          <w:bCs/>
          <w:sz w:val="24"/>
        </w:rPr>
        <w:t>本会と地域組織の</w:t>
      </w:r>
      <w:r w:rsidR="004138A2">
        <w:rPr>
          <w:rFonts w:ascii="ＭＳ 明朝" w:hAnsi="ＭＳ 明朝"/>
          <w:bCs/>
          <w:sz w:val="24"/>
        </w:rPr>
        <w:t>IT</w:t>
      </w:r>
      <w:r w:rsidR="00764A11">
        <w:rPr>
          <w:rFonts w:ascii="ＭＳ 明朝" w:hAnsi="ＭＳ 明朝" w:hint="eastAsia"/>
          <w:bCs/>
          <w:sz w:val="24"/>
        </w:rPr>
        <w:t>連携網構築と積極的な活用</w:t>
      </w:r>
    </w:p>
    <w:p w14:paraId="0D145595" w14:textId="77777777" w:rsidR="00764A11" w:rsidRDefault="00570D42" w:rsidP="00764A11">
      <w:pPr>
        <w:ind w:left="1230"/>
        <w:rPr>
          <w:rFonts w:ascii="ＭＳ 明朝" w:hAnsi="ＭＳ 明朝"/>
          <w:bCs/>
          <w:sz w:val="24"/>
        </w:rPr>
      </w:pPr>
      <w:r>
        <w:rPr>
          <w:rFonts w:ascii="ＭＳ 明朝" w:hAnsi="ＭＳ 明朝" w:hint="eastAsia"/>
          <w:bCs/>
          <w:sz w:val="24"/>
        </w:rPr>
        <w:t xml:space="preserve"> 5-2 </w:t>
      </w:r>
      <w:r w:rsidR="00764A11">
        <w:rPr>
          <w:rFonts w:ascii="ＭＳ 明朝" w:hAnsi="ＭＳ 明朝" w:hint="eastAsia"/>
          <w:bCs/>
          <w:sz w:val="24"/>
        </w:rPr>
        <w:t>地域組織事業の推進と支援のための体制づくり</w:t>
      </w:r>
    </w:p>
    <w:p w14:paraId="6023FF88" w14:textId="77777777" w:rsidR="00764A11" w:rsidRDefault="00570D42" w:rsidP="00764A11">
      <w:pPr>
        <w:ind w:left="1230"/>
        <w:rPr>
          <w:rFonts w:ascii="ＭＳ 明朝" w:hAnsi="ＭＳ 明朝"/>
          <w:bCs/>
          <w:sz w:val="24"/>
        </w:rPr>
      </w:pPr>
      <w:r>
        <w:rPr>
          <w:rFonts w:ascii="ＭＳ 明朝" w:hAnsi="ＭＳ 明朝" w:hint="eastAsia"/>
          <w:bCs/>
          <w:sz w:val="24"/>
        </w:rPr>
        <w:t xml:space="preserve"> 5-3 </w:t>
      </w:r>
      <w:r w:rsidR="00764A11">
        <w:rPr>
          <w:rFonts w:ascii="ＭＳ 明朝" w:hAnsi="ＭＳ 明朝" w:hint="eastAsia"/>
          <w:bCs/>
          <w:sz w:val="24"/>
        </w:rPr>
        <w:t>地域組織合同事務センター開設の検討</w:t>
      </w:r>
    </w:p>
    <w:p w14:paraId="600EEC68" w14:textId="77777777" w:rsidR="00764A11" w:rsidRDefault="00570D42" w:rsidP="00764A11">
      <w:pPr>
        <w:ind w:left="1230"/>
        <w:rPr>
          <w:rFonts w:ascii="ＭＳ 明朝" w:hAnsi="ＭＳ 明朝"/>
          <w:bCs/>
          <w:sz w:val="24"/>
        </w:rPr>
      </w:pPr>
      <w:r>
        <w:rPr>
          <w:rFonts w:ascii="ＭＳ 明朝" w:hAnsi="ＭＳ 明朝" w:hint="eastAsia"/>
          <w:bCs/>
          <w:sz w:val="24"/>
        </w:rPr>
        <w:t xml:space="preserve"> 5-4 </w:t>
      </w:r>
      <w:r w:rsidR="00764A11">
        <w:rPr>
          <w:rFonts w:ascii="ＭＳ 明朝" w:hAnsi="ＭＳ 明朝" w:hint="eastAsia"/>
          <w:bCs/>
          <w:sz w:val="24"/>
        </w:rPr>
        <w:t>本会と地域組織の役割分担の明文化</w:t>
      </w:r>
    </w:p>
    <w:p w14:paraId="3790301E" w14:textId="77777777" w:rsidR="00764A11" w:rsidRDefault="00570D42" w:rsidP="00764A11">
      <w:pPr>
        <w:ind w:left="1230"/>
        <w:rPr>
          <w:rFonts w:ascii="ＭＳ 明朝" w:hAnsi="ＭＳ 明朝"/>
          <w:bCs/>
          <w:sz w:val="24"/>
        </w:rPr>
      </w:pPr>
      <w:r>
        <w:rPr>
          <w:rFonts w:ascii="ＭＳ 明朝" w:hAnsi="ＭＳ 明朝" w:hint="eastAsia"/>
          <w:bCs/>
          <w:sz w:val="24"/>
        </w:rPr>
        <w:t xml:space="preserve"> 5-5 </w:t>
      </w:r>
      <w:r w:rsidR="00764A11">
        <w:rPr>
          <w:rFonts w:ascii="ＭＳ 明朝" w:hAnsi="ＭＳ 明朝" w:hint="eastAsia"/>
          <w:bCs/>
          <w:sz w:val="24"/>
        </w:rPr>
        <w:t>届出歯科技工所データの適正な管理と活用</w:t>
      </w:r>
    </w:p>
    <w:p w14:paraId="38DE6C43" w14:textId="77777777" w:rsidR="00644A05" w:rsidRDefault="00644A05" w:rsidP="00764A11">
      <w:pPr>
        <w:ind w:left="1230"/>
        <w:rPr>
          <w:rFonts w:ascii="ＭＳ 明朝" w:hAnsi="ＭＳ 明朝"/>
          <w:bCs/>
          <w:sz w:val="24"/>
        </w:rPr>
      </w:pPr>
    </w:p>
    <w:p w14:paraId="3192BCAD" w14:textId="77777777" w:rsidR="00764A11" w:rsidRPr="00570D42" w:rsidRDefault="00764A11" w:rsidP="00764A11">
      <w:pPr>
        <w:ind w:left="1230"/>
        <w:rPr>
          <w:rFonts w:ascii="ＭＳ 明朝" w:hAnsi="ＭＳ 明朝"/>
          <w:b/>
          <w:bCs/>
          <w:sz w:val="28"/>
          <w:szCs w:val="28"/>
          <w:u w:val="single"/>
        </w:rPr>
      </w:pPr>
      <w:r w:rsidRPr="00570D42">
        <w:rPr>
          <w:rFonts w:ascii="ＭＳ 明朝" w:hAnsi="ＭＳ 明朝" w:hint="eastAsia"/>
          <w:b/>
          <w:bCs/>
          <w:sz w:val="28"/>
          <w:szCs w:val="28"/>
          <w:u w:val="single"/>
        </w:rPr>
        <w:t>６．O</w:t>
      </w:r>
      <w:r w:rsidRPr="00570D42">
        <w:rPr>
          <w:rFonts w:ascii="ＭＳ 明朝" w:hAnsi="ＭＳ 明朝"/>
          <w:b/>
          <w:bCs/>
          <w:sz w:val="28"/>
          <w:szCs w:val="28"/>
          <w:u w:val="single"/>
        </w:rPr>
        <w:t>ffice</w:t>
      </w:r>
      <w:r w:rsidRPr="00570D42">
        <w:rPr>
          <w:rFonts w:ascii="ＭＳ 明朝" w:hAnsi="ＭＳ 明朝" w:hint="eastAsia"/>
          <w:b/>
          <w:bCs/>
          <w:sz w:val="28"/>
          <w:szCs w:val="28"/>
          <w:u w:val="single"/>
        </w:rPr>
        <w:t>-</w:t>
      </w:r>
      <w:proofErr w:type="spellStart"/>
      <w:r w:rsidRPr="00570D42">
        <w:rPr>
          <w:rFonts w:ascii="ＭＳ 明朝" w:hAnsi="ＭＳ 明朝"/>
          <w:b/>
          <w:bCs/>
          <w:sz w:val="28"/>
          <w:szCs w:val="28"/>
          <w:u w:val="single"/>
        </w:rPr>
        <w:t>Nichigi</w:t>
      </w:r>
      <w:proofErr w:type="spellEnd"/>
      <w:r w:rsidRPr="00570D42">
        <w:rPr>
          <w:rFonts w:ascii="ＭＳ 明朝" w:hAnsi="ＭＳ 明朝" w:hint="eastAsia"/>
          <w:b/>
          <w:bCs/>
          <w:sz w:val="28"/>
          <w:szCs w:val="28"/>
          <w:u w:val="single"/>
        </w:rPr>
        <w:t>戦略（事務充実）</w:t>
      </w:r>
    </w:p>
    <w:p w14:paraId="655D0127" w14:textId="77777777" w:rsidR="00764A11" w:rsidRDefault="00570D42" w:rsidP="00764A11">
      <w:pPr>
        <w:ind w:left="1230"/>
        <w:rPr>
          <w:rFonts w:ascii="ＭＳ 明朝" w:hAnsi="ＭＳ 明朝"/>
          <w:bCs/>
          <w:sz w:val="24"/>
        </w:rPr>
      </w:pPr>
      <w:r>
        <w:rPr>
          <w:rFonts w:ascii="ＭＳ 明朝" w:hAnsi="ＭＳ 明朝" w:hint="eastAsia"/>
          <w:bCs/>
          <w:sz w:val="24"/>
        </w:rPr>
        <w:t xml:space="preserve"> 6-1 </w:t>
      </w:r>
      <w:r w:rsidR="00764A11">
        <w:rPr>
          <w:rFonts w:ascii="ＭＳ 明朝" w:hAnsi="ＭＳ 明朝" w:hint="eastAsia"/>
          <w:bCs/>
          <w:sz w:val="24"/>
        </w:rPr>
        <w:t>スマートカードの導入による会員情報の一元化</w:t>
      </w:r>
    </w:p>
    <w:p w14:paraId="3C0219DF" w14:textId="77777777" w:rsidR="00764A11" w:rsidRDefault="00570D42" w:rsidP="00764A11">
      <w:pPr>
        <w:ind w:left="1230"/>
        <w:rPr>
          <w:rFonts w:ascii="ＭＳ 明朝" w:hAnsi="ＭＳ 明朝"/>
          <w:bCs/>
          <w:sz w:val="24"/>
        </w:rPr>
      </w:pPr>
      <w:r>
        <w:rPr>
          <w:rFonts w:ascii="ＭＳ 明朝" w:hAnsi="ＭＳ 明朝" w:hint="eastAsia"/>
          <w:bCs/>
          <w:sz w:val="24"/>
        </w:rPr>
        <w:t xml:space="preserve"> 6-2 </w:t>
      </w:r>
      <w:r w:rsidR="009402D1">
        <w:rPr>
          <w:rFonts w:ascii="ＭＳ 明朝" w:hAnsi="ＭＳ 明朝" w:hint="eastAsia"/>
          <w:bCs/>
          <w:sz w:val="24"/>
        </w:rPr>
        <w:t>グループウェアによる情報共有密度の強化</w:t>
      </w:r>
    </w:p>
    <w:p w14:paraId="37A75EA6" w14:textId="77777777" w:rsidR="009402D1" w:rsidRDefault="00570D42" w:rsidP="00764A11">
      <w:pPr>
        <w:ind w:left="1230"/>
        <w:rPr>
          <w:rFonts w:ascii="ＭＳ 明朝" w:hAnsi="ＭＳ 明朝"/>
          <w:bCs/>
          <w:sz w:val="24"/>
        </w:rPr>
      </w:pPr>
      <w:r>
        <w:rPr>
          <w:rFonts w:ascii="ＭＳ 明朝" w:hAnsi="ＭＳ 明朝" w:hint="eastAsia"/>
          <w:bCs/>
          <w:sz w:val="24"/>
        </w:rPr>
        <w:t xml:space="preserve"> 6-3 </w:t>
      </w:r>
      <w:r w:rsidR="009402D1">
        <w:rPr>
          <w:rFonts w:ascii="ＭＳ 明朝" w:hAnsi="ＭＳ 明朝" w:hint="eastAsia"/>
          <w:bCs/>
          <w:sz w:val="24"/>
        </w:rPr>
        <w:t>ファイルの共有化とペーパーレス化の推進</w:t>
      </w:r>
    </w:p>
    <w:p w14:paraId="2AE6C998" w14:textId="77777777" w:rsidR="009402D1" w:rsidRDefault="00570D42" w:rsidP="00764A11">
      <w:pPr>
        <w:ind w:left="1230"/>
        <w:rPr>
          <w:rFonts w:ascii="ＭＳ 明朝" w:hAnsi="ＭＳ 明朝"/>
          <w:bCs/>
          <w:sz w:val="24"/>
        </w:rPr>
      </w:pPr>
      <w:r>
        <w:rPr>
          <w:rFonts w:ascii="ＭＳ 明朝" w:hAnsi="ＭＳ 明朝" w:hint="eastAsia"/>
          <w:bCs/>
          <w:sz w:val="24"/>
        </w:rPr>
        <w:t xml:space="preserve"> 6-4 </w:t>
      </w:r>
      <w:r w:rsidR="009402D1">
        <w:rPr>
          <w:rFonts w:ascii="ＭＳ 明朝" w:hAnsi="ＭＳ 明朝" w:hint="eastAsia"/>
          <w:bCs/>
          <w:sz w:val="24"/>
        </w:rPr>
        <w:t>過去資料のデータベース化と管理システムの構築</w:t>
      </w:r>
    </w:p>
    <w:p w14:paraId="72D0840A" w14:textId="77777777" w:rsidR="009402D1" w:rsidRDefault="00570D42" w:rsidP="00764A11">
      <w:pPr>
        <w:ind w:left="1230"/>
        <w:rPr>
          <w:rFonts w:ascii="ＭＳ 明朝" w:hAnsi="ＭＳ 明朝"/>
          <w:bCs/>
          <w:sz w:val="24"/>
        </w:rPr>
      </w:pPr>
      <w:r>
        <w:rPr>
          <w:rFonts w:ascii="ＭＳ 明朝" w:hAnsi="ＭＳ 明朝" w:hint="eastAsia"/>
          <w:bCs/>
          <w:sz w:val="24"/>
        </w:rPr>
        <w:t xml:space="preserve"> 6-5 </w:t>
      </w:r>
      <w:r w:rsidR="009402D1">
        <w:rPr>
          <w:rFonts w:ascii="ＭＳ 明朝" w:hAnsi="ＭＳ 明朝" w:hint="eastAsia"/>
          <w:bCs/>
          <w:sz w:val="24"/>
        </w:rPr>
        <w:t>各事業部門の事業実施マニュアルの整備</w:t>
      </w:r>
    </w:p>
    <w:p w14:paraId="446659D6" w14:textId="77777777" w:rsidR="009402D1" w:rsidRDefault="00570D42" w:rsidP="00764A11">
      <w:pPr>
        <w:ind w:left="1230"/>
        <w:rPr>
          <w:rFonts w:ascii="ＭＳ 明朝" w:hAnsi="ＭＳ 明朝"/>
          <w:bCs/>
          <w:sz w:val="24"/>
        </w:rPr>
      </w:pPr>
      <w:r>
        <w:rPr>
          <w:rFonts w:ascii="ＭＳ 明朝" w:hAnsi="ＭＳ 明朝" w:hint="eastAsia"/>
          <w:bCs/>
          <w:sz w:val="24"/>
        </w:rPr>
        <w:t xml:space="preserve"> 6-6 </w:t>
      </w:r>
      <w:r w:rsidR="009402D1">
        <w:rPr>
          <w:rFonts w:ascii="ＭＳ 明朝" w:hAnsi="ＭＳ 明朝" w:hint="eastAsia"/>
          <w:bCs/>
          <w:sz w:val="24"/>
        </w:rPr>
        <w:t>効率的な事務局運営のための環境整備</w:t>
      </w:r>
    </w:p>
    <w:p w14:paraId="0F17A73B" w14:textId="77777777" w:rsidR="00644A05" w:rsidRDefault="00644A05" w:rsidP="00764A11">
      <w:pPr>
        <w:ind w:left="1230"/>
        <w:rPr>
          <w:rFonts w:ascii="ＭＳ 明朝" w:hAnsi="ＭＳ 明朝"/>
          <w:bCs/>
          <w:sz w:val="24"/>
        </w:rPr>
      </w:pPr>
    </w:p>
    <w:p w14:paraId="2591374B" w14:textId="77777777" w:rsidR="009402D1" w:rsidRPr="00570D42" w:rsidRDefault="009402D1" w:rsidP="00764A11">
      <w:pPr>
        <w:ind w:left="1230"/>
        <w:rPr>
          <w:rFonts w:ascii="ＭＳ 明朝" w:hAnsi="ＭＳ 明朝"/>
          <w:b/>
          <w:bCs/>
          <w:sz w:val="28"/>
          <w:szCs w:val="28"/>
          <w:u w:val="single"/>
        </w:rPr>
      </w:pPr>
      <w:r w:rsidRPr="00570D42">
        <w:rPr>
          <w:rFonts w:ascii="ＭＳ 明朝" w:hAnsi="ＭＳ 明朝" w:hint="eastAsia"/>
          <w:b/>
          <w:bCs/>
          <w:sz w:val="28"/>
          <w:szCs w:val="28"/>
          <w:u w:val="single"/>
        </w:rPr>
        <w:t>７.危機管理機能整備戦略（危機管理）</w:t>
      </w:r>
    </w:p>
    <w:p w14:paraId="4F02F5D6" w14:textId="77777777" w:rsidR="009402D1" w:rsidRDefault="00570D42" w:rsidP="00764A11">
      <w:pPr>
        <w:ind w:left="1230"/>
        <w:rPr>
          <w:rFonts w:ascii="ＭＳ 明朝" w:hAnsi="ＭＳ 明朝"/>
          <w:bCs/>
          <w:sz w:val="24"/>
        </w:rPr>
      </w:pPr>
      <w:r>
        <w:rPr>
          <w:rFonts w:ascii="ＭＳ 明朝" w:hAnsi="ＭＳ 明朝" w:hint="eastAsia"/>
          <w:bCs/>
          <w:sz w:val="24"/>
        </w:rPr>
        <w:t xml:space="preserve"> 7-1 </w:t>
      </w:r>
      <w:r w:rsidR="009402D1">
        <w:rPr>
          <w:rFonts w:ascii="ＭＳ 明朝" w:hAnsi="ＭＳ 明朝" w:hint="eastAsia"/>
          <w:bCs/>
          <w:sz w:val="24"/>
        </w:rPr>
        <w:t>本会機能のバックアップ体制の確保</w:t>
      </w:r>
    </w:p>
    <w:p w14:paraId="3F9DF86C" w14:textId="77777777" w:rsidR="009402D1" w:rsidRDefault="00570D42" w:rsidP="00764A11">
      <w:pPr>
        <w:ind w:left="1230"/>
        <w:rPr>
          <w:rFonts w:ascii="ＭＳ 明朝" w:hAnsi="ＭＳ 明朝"/>
          <w:bCs/>
          <w:sz w:val="24"/>
        </w:rPr>
      </w:pPr>
      <w:r>
        <w:rPr>
          <w:rFonts w:ascii="ＭＳ 明朝" w:hAnsi="ＭＳ 明朝" w:hint="eastAsia"/>
          <w:bCs/>
          <w:sz w:val="24"/>
        </w:rPr>
        <w:t xml:space="preserve"> 7-2 </w:t>
      </w:r>
      <w:r w:rsidR="009402D1">
        <w:rPr>
          <w:rFonts w:ascii="ＭＳ 明朝" w:hAnsi="ＭＳ 明朝" w:hint="eastAsia"/>
          <w:bCs/>
          <w:sz w:val="24"/>
        </w:rPr>
        <w:t>危機管理指針と各種マニュアルの作成</w:t>
      </w:r>
    </w:p>
    <w:p w14:paraId="2A500D5E" w14:textId="77777777" w:rsidR="009402D1" w:rsidRDefault="00570D42" w:rsidP="00764A11">
      <w:pPr>
        <w:ind w:left="1230"/>
        <w:rPr>
          <w:rFonts w:ascii="ＭＳ 明朝" w:hAnsi="ＭＳ 明朝"/>
          <w:bCs/>
          <w:sz w:val="24"/>
        </w:rPr>
      </w:pPr>
      <w:r>
        <w:rPr>
          <w:rFonts w:ascii="ＭＳ 明朝" w:hAnsi="ＭＳ 明朝" w:hint="eastAsia"/>
          <w:bCs/>
          <w:sz w:val="24"/>
        </w:rPr>
        <w:t xml:space="preserve"> 7-3 </w:t>
      </w:r>
      <w:r w:rsidR="004355A2">
        <w:rPr>
          <w:rFonts w:ascii="ＭＳ 明朝" w:hAnsi="ＭＳ 明朝" w:hint="eastAsia"/>
          <w:bCs/>
          <w:sz w:val="24"/>
        </w:rPr>
        <w:t>災害時における日技対策本部と地域組織の連携構築</w:t>
      </w:r>
    </w:p>
    <w:p w14:paraId="5C1DA996" w14:textId="77777777" w:rsidR="004355A2" w:rsidRDefault="00570D42" w:rsidP="00764A11">
      <w:pPr>
        <w:ind w:left="1230"/>
        <w:rPr>
          <w:rFonts w:ascii="ＭＳ 明朝" w:hAnsi="ＭＳ 明朝"/>
          <w:bCs/>
          <w:sz w:val="24"/>
        </w:rPr>
      </w:pPr>
      <w:r>
        <w:rPr>
          <w:rFonts w:ascii="ＭＳ 明朝" w:hAnsi="ＭＳ 明朝" w:hint="eastAsia"/>
          <w:bCs/>
          <w:sz w:val="24"/>
        </w:rPr>
        <w:t xml:space="preserve"> 7-4 </w:t>
      </w:r>
      <w:r w:rsidR="004355A2">
        <w:rPr>
          <w:rFonts w:ascii="ＭＳ 明朝" w:hAnsi="ＭＳ 明朝" w:hint="eastAsia"/>
          <w:bCs/>
          <w:sz w:val="24"/>
        </w:rPr>
        <w:t>災害時の行政及び関係団体との連携構築</w:t>
      </w:r>
    </w:p>
    <w:p w14:paraId="78FFC28B" w14:textId="77777777" w:rsidR="00444944" w:rsidRDefault="00570D42" w:rsidP="006A3F19">
      <w:pPr>
        <w:ind w:left="1230"/>
        <w:rPr>
          <w:rFonts w:ascii="ＭＳ 明朝" w:hAnsi="ＭＳ 明朝"/>
          <w:bCs/>
          <w:sz w:val="28"/>
        </w:rPr>
      </w:pPr>
      <w:r>
        <w:rPr>
          <w:rFonts w:ascii="ＭＳ 明朝" w:hAnsi="ＭＳ 明朝" w:hint="eastAsia"/>
          <w:bCs/>
          <w:sz w:val="24"/>
        </w:rPr>
        <w:t xml:space="preserve"> 7-5 </w:t>
      </w:r>
      <w:r w:rsidR="004355A2">
        <w:rPr>
          <w:rFonts w:ascii="ＭＳ 明朝" w:hAnsi="ＭＳ 明朝" w:hint="eastAsia"/>
          <w:bCs/>
          <w:sz w:val="24"/>
        </w:rPr>
        <w:t>災害支援ボランティア</w:t>
      </w:r>
      <w:r w:rsidR="006A3F19">
        <w:rPr>
          <w:rFonts w:ascii="ＭＳ 明朝" w:hAnsi="ＭＳ 明朝" w:hint="eastAsia"/>
          <w:bCs/>
          <w:sz w:val="24"/>
        </w:rPr>
        <w:t>活動の調査研究と情報収集</w:t>
      </w:r>
      <w:r w:rsidR="00192157" w:rsidRPr="00F0530D">
        <w:rPr>
          <w:rFonts w:ascii="ＭＳ 明朝" w:hAnsi="ＭＳ 明朝" w:hint="eastAsia"/>
          <w:bCs/>
          <w:sz w:val="28"/>
        </w:rPr>
        <w:t xml:space="preserve">　</w:t>
      </w:r>
    </w:p>
    <w:p w14:paraId="537BA78E" w14:textId="77777777" w:rsidR="00444944" w:rsidRPr="00F0530D" w:rsidRDefault="00444944" w:rsidP="00481645">
      <w:pPr>
        <w:rPr>
          <w:rFonts w:ascii="ＭＳ 明朝" w:hAnsi="ＭＳ 明朝"/>
          <w:bCs/>
          <w:sz w:val="28"/>
        </w:rPr>
      </w:pPr>
    </w:p>
    <w:sectPr w:rsidR="00444944" w:rsidRPr="00F0530D" w:rsidSect="001131AC">
      <w:pgSz w:w="11907" w:h="16840" w:code="9"/>
      <w:pgMar w:top="720" w:right="720" w:bottom="794" w:left="720" w:header="851" w:footer="992" w:gutter="0"/>
      <w:cols w:space="425"/>
      <w:docGrid w:type="linesAndChars" w:linePitch="290" w:charSpace="132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D782A" w14:textId="77777777" w:rsidR="004138A2" w:rsidRDefault="004138A2" w:rsidP="00952498">
      <w:r>
        <w:separator/>
      </w:r>
    </w:p>
  </w:endnote>
  <w:endnote w:type="continuationSeparator" w:id="0">
    <w:p w14:paraId="0669492A" w14:textId="77777777" w:rsidR="004138A2" w:rsidRDefault="004138A2" w:rsidP="0095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7C1C9" w14:textId="77777777" w:rsidR="004138A2" w:rsidRDefault="004138A2" w:rsidP="00952498">
      <w:r>
        <w:separator/>
      </w:r>
    </w:p>
  </w:footnote>
  <w:footnote w:type="continuationSeparator" w:id="0">
    <w:p w14:paraId="1D74CAFC" w14:textId="77777777" w:rsidR="004138A2" w:rsidRDefault="004138A2" w:rsidP="009524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DCD8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437850"/>
    <w:multiLevelType w:val="hybridMultilevel"/>
    <w:tmpl w:val="4FFA8022"/>
    <w:lvl w:ilvl="0" w:tplc="50FC5FE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5B33A15"/>
    <w:multiLevelType w:val="hybridMultilevel"/>
    <w:tmpl w:val="CEEE02F8"/>
    <w:lvl w:ilvl="0" w:tplc="ABB4CA5C">
      <w:start w:val="1"/>
      <w:numFmt w:val="decimalEnclosedParen"/>
      <w:lvlText w:val="%1"/>
      <w:lvlJc w:val="left"/>
      <w:pPr>
        <w:ind w:left="2666" w:hanging="360"/>
      </w:pPr>
      <w:rPr>
        <w:rFonts w:hint="default"/>
      </w:rPr>
    </w:lvl>
    <w:lvl w:ilvl="1" w:tplc="04090017" w:tentative="1">
      <w:start w:val="1"/>
      <w:numFmt w:val="aiueoFullWidth"/>
      <w:lvlText w:val="(%2)"/>
      <w:lvlJc w:val="left"/>
      <w:pPr>
        <w:ind w:left="3146" w:hanging="420"/>
      </w:pPr>
    </w:lvl>
    <w:lvl w:ilvl="2" w:tplc="04090011" w:tentative="1">
      <w:start w:val="1"/>
      <w:numFmt w:val="decimalEnclosedCircle"/>
      <w:lvlText w:val="%3"/>
      <w:lvlJc w:val="left"/>
      <w:pPr>
        <w:ind w:left="3566" w:hanging="420"/>
      </w:pPr>
    </w:lvl>
    <w:lvl w:ilvl="3" w:tplc="0409000F" w:tentative="1">
      <w:start w:val="1"/>
      <w:numFmt w:val="decimal"/>
      <w:lvlText w:val="%4."/>
      <w:lvlJc w:val="left"/>
      <w:pPr>
        <w:ind w:left="3986" w:hanging="420"/>
      </w:pPr>
    </w:lvl>
    <w:lvl w:ilvl="4" w:tplc="04090017" w:tentative="1">
      <w:start w:val="1"/>
      <w:numFmt w:val="aiueoFullWidth"/>
      <w:lvlText w:val="(%5)"/>
      <w:lvlJc w:val="left"/>
      <w:pPr>
        <w:ind w:left="4406" w:hanging="420"/>
      </w:pPr>
    </w:lvl>
    <w:lvl w:ilvl="5" w:tplc="04090011" w:tentative="1">
      <w:start w:val="1"/>
      <w:numFmt w:val="decimalEnclosedCircle"/>
      <w:lvlText w:val="%6"/>
      <w:lvlJc w:val="left"/>
      <w:pPr>
        <w:ind w:left="4826" w:hanging="420"/>
      </w:pPr>
    </w:lvl>
    <w:lvl w:ilvl="6" w:tplc="0409000F" w:tentative="1">
      <w:start w:val="1"/>
      <w:numFmt w:val="decimal"/>
      <w:lvlText w:val="%7."/>
      <w:lvlJc w:val="left"/>
      <w:pPr>
        <w:ind w:left="5246" w:hanging="420"/>
      </w:pPr>
    </w:lvl>
    <w:lvl w:ilvl="7" w:tplc="04090017" w:tentative="1">
      <w:start w:val="1"/>
      <w:numFmt w:val="aiueoFullWidth"/>
      <w:lvlText w:val="(%8)"/>
      <w:lvlJc w:val="left"/>
      <w:pPr>
        <w:ind w:left="5666" w:hanging="420"/>
      </w:pPr>
    </w:lvl>
    <w:lvl w:ilvl="8" w:tplc="04090011" w:tentative="1">
      <w:start w:val="1"/>
      <w:numFmt w:val="decimalEnclosedCircle"/>
      <w:lvlText w:val="%9"/>
      <w:lvlJc w:val="left"/>
      <w:pPr>
        <w:ind w:left="6086" w:hanging="420"/>
      </w:pPr>
    </w:lvl>
  </w:abstractNum>
  <w:abstractNum w:abstractNumId="3">
    <w:nsid w:val="1BA842E5"/>
    <w:multiLevelType w:val="hybridMultilevel"/>
    <w:tmpl w:val="FA3A0F0E"/>
    <w:lvl w:ilvl="0" w:tplc="4D78784A">
      <w:start w:val="1"/>
      <w:numFmt w:val="decimalEnclosedCircle"/>
      <w:lvlText w:val="%1"/>
      <w:lvlJc w:val="left"/>
      <w:pPr>
        <w:ind w:left="1230" w:hanging="360"/>
      </w:pPr>
      <w:rPr>
        <w:rFonts w:hint="default"/>
      </w:rPr>
    </w:lvl>
    <w:lvl w:ilvl="1" w:tplc="0706DA20">
      <w:start w:val="1"/>
      <w:numFmt w:val="decimalEnclosedParen"/>
      <w:lvlText w:val="%2"/>
      <w:lvlJc w:val="left"/>
      <w:pPr>
        <w:ind w:left="2062" w:hanging="360"/>
      </w:pPr>
      <w:rPr>
        <w:rFonts w:ascii="ＭＳ 明朝" w:eastAsia="ＭＳ 明朝" w:hAnsi="ＭＳ 明朝" w:hint="default"/>
      </w:r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
    <w:nsid w:val="20AF1AF2"/>
    <w:multiLevelType w:val="hybridMultilevel"/>
    <w:tmpl w:val="C1C2D9EA"/>
    <w:lvl w:ilvl="0" w:tplc="85B6F8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1CE0C11"/>
    <w:multiLevelType w:val="hybridMultilevel"/>
    <w:tmpl w:val="8F0E7032"/>
    <w:lvl w:ilvl="0" w:tplc="AB72A796">
      <w:start w:val="1"/>
      <w:numFmt w:val="decimalFullWidth"/>
      <w:lvlText w:val="%1-"/>
      <w:lvlJc w:val="left"/>
      <w:pPr>
        <w:ind w:left="1650" w:hanging="420"/>
      </w:pPr>
      <w:rPr>
        <w:rFonts w:hint="eastAsia"/>
      </w:rPr>
    </w:lvl>
    <w:lvl w:ilvl="1" w:tplc="04090017" w:tentative="1">
      <w:start w:val="1"/>
      <w:numFmt w:val="aiueoFullWidth"/>
      <w:lvlText w:val="(%2)"/>
      <w:lvlJc w:val="left"/>
      <w:pPr>
        <w:ind w:left="2190" w:hanging="480"/>
      </w:pPr>
    </w:lvl>
    <w:lvl w:ilvl="2" w:tplc="04090011" w:tentative="1">
      <w:start w:val="1"/>
      <w:numFmt w:val="decimalEnclosedCircle"/>
      <w:lvlText w:val="%3"/>
      <w:lvlJc w:val="left"/>
      <w:pPr>
        <w:ind w:left="2670" w:hanging="480"/>
      </w:pPr>
    </w:lvl>
    <w:lvl w:ilvl="3" w:tplc="0409000F" w:tentative="1">
      <w:start w:val="1"/>
      <w:numFmt w:val="decimal"/>
      <w:lvlText w:val="%4."/>
      <w:lvlJc w:val="left"/>
      <w:pPr>
        <w:ind w:left="3150" w:hanging="480"/>
      </w:pPr>
    </w:lvl>
    <w:lvl w:ilvl="4" w:tplc="04090017" w:tentative="1">
      <w:start w:val="1"/>
      <w:numFmt w:val="aiueoFullWidth"/>
      <w:lvlText w:val="(%5)"/>
      <w:lvlJc w:val="left"/>
      <w:pPr>
        <w:ind w:left="3630" w:hanging="480"/>
      </w:pPr>
    </w:lvl>
    <w:lvl w:ilvl="5" w:tplc="04090011" w:tentative="1">
      <w:start w:val="1"/>
      <w:numFmt w:val="decimalEnclosedCircle"/>
      <w:lvlText w:val="%6"/>
      <w:lvlJc w:val="left"/>
      <w:pPr>
        <w:ind w:left="4110" w:hanging="480"/>
      </w:pPr>
    </w:lvl>
    <w:lvl w:ilvl="6" w:tplc="0409000F" w:tentative="1">
      <w:start w:val="1"/>
      <w:numFmt w:val="decimal"/>
      <w:lvlText w:val="%7."/>
      <w:lvlJc w:val="left"/>
      <w:pPr>
        <w:ind w:left="4590" w:hanging="480"/>
      </w:pPr>
    </w:lvl>
    <w:lvl w:ilvl="7" w:tplc="04090017" w:tentative="1">
      <w:start w:val="1"/>
      <w:numFmt w:val="aiueoFullWidth"/>
      <w:lvlText w:val="(%8)"/>
      <w:lvlJc w:val="left"/>
      <w:pPr>
        <w:ind w:left="5070" w:hanging="480"/>
      </w:pPr>
    </w:lvl>
    <w:lvl w:ilvl="8" w:tplc="04090011" w:tentative="1">
      <w:start w:val="1"/>
      <w:numFmt w:val="decimalEnclosedCircle"/>
      <w:lvlText w:val="%9"/>
      <w:lvlJc w:val="left"/>
      <w:pPr>
        <w:ind w:left="5550" w:hanging="480"/>
      </w:pPr>
    </w:lvl>
  </w:abstractNum>
  <w:abstractNum w:abstractNumId="6">
    <w:nsid w:val="25393544"/>
    <w:multiLevelType w:val="hybridMultilevel"/>
    <w:tmpl w:val="F75E9094"/>
    <w:lvl w:ilvl="0" w:tplc="7C78A7C0">
      <w:start w:val="1"/>
      <w:numFmt w:val="decimalFullWidth"/>
      <w:lvlText w:val="%1-"/>
      <w:lvlJc w:val="left"/>
      <w:pPr>
        <w:ind w:left="1650" w:hanging="420"/>
      </w:pPr>
      <w:rPr>
        <w:rFonts w:hint="eastAsia"/>
      </w:rPr>
    </w:lvl>
    <w:lvl w:ilvl="1" w:tplc="04090017" w:tentative="1">
      <w:start w:val="1"/>
      <w:numFmt w:val="aiueoFullWidth"/>
      <w:lvlText w:val="(%2)"/>
      <w:lvlJc w:val="left"/>
      <w:pPr>
        <w:ind w:left="2190" w:hanging="480"/>
      </w:pPr>
    </w:lvl>
    <w:lvl w:ilvl="2" w:tplc="04090011" w:tentative="1">
      <w:start w:val="1"/>
      <w:numFmt w:val="decimalEnclosedCircle"/>
      <w:lvlText w:val="%3"/>
      <w:lvlJc w:val="left"/>
      <w:pPr>
        <w:ind w:left="2670" w:hanging="480"/>
      </w:pPr>
    </w:lvl>
    <w:lvl w:ilvl="3" w:tplc="0409000F" w:tentative="1">
      <w:start w:val="1"/>
      <w:numFmt w:val="decimal"/>
      <w:lvlText w:val="%4."/>
      <w:lvlJc w:val="left"/>
      <w:pPr>
        <w:ind w:left="3150" w:hanging="480"/>
      </w:pPr>
    </w:lvl>
    <w:lvl w:ilvl="4" w:tplc="04090017" w:tentative="1">
      <w:start w:val="1"/>
      <w:numFmt w:val="aiueoFullWidth"/>
      <w:lvlText w:val="(%5)"/>
      <w:lvlJc w:val="left"/>
      <w:pPr>
        <w:ind w:left="3630" w:hanging="480"/>
      </w:pPr>
    </w:lvl>
    <w:lvl w:ilvl="5" w:tplc="04090011" w:tentative="1">
      <w:start w:val="1"/>
      <w:numFmt w:val="decimalEnclosedCircle"/>
      <w:lvlText w:val="%6"/>
      <w:lvlJc w:val="left"/>
      <w:pPr>
        <w:ind w:left="4110" w:hanging="480"/>
      </w:pPr>
    </w:lvl>
    <w:lvl w:ilvl="6" w:tplc="0409000F" w:tentative="1">
      <w:start w:val="1"/>
      <w:numFmt w:val="decimal"/>
      <w:lvlText w:val="%7."/>
      <w:lvlJc w:val="left"/>
      <w:pPr>
        <w:ind w:left="4590" w:hanging="480"/>
      </w:pPr>
    </w:lvl>
    <w:lvl w:ilvl="7" w:tplc="04090017" w:tentative="1">
      <w:start w:val="1"/>
      <w:numFmt w:val="aiueoFullWidth"/>
      <w:lvlText w:val="(%8)"/>
      <w:lvlJc w:val="left"/>
      <w:pPr>
        <w:ind w:left="5070" w:hanging="480"/>
      </w:pPr>
    </w:lvl>
    <w:lvl w:ilvl="8" w:tplc="04090011" w:tentative="1">
      <w:start w:val="1"/>
      <w:numFmt w:val="decimalEnclosedCircle"/>
      <w:lvlText w:val="%9"/>
      <w:lvlJc w:val="left"/>
      <w:pPr>
        <w:ind w:left="5550" w:hanging="480"/>
      </w:pPr>
    </w:lvl>
  </w:abstractNum>
  <w:abstractNum w:abstractNumId="7">
    <w:nsid w:val="31333A08"/>
    <w:multiLevelType w:val="multilevel"/>
    <w:tmpl w:val="D6B2213A"/>
    <w:lvl w:ilvl="0">
      <w:start w:val="1"/>
      <w:numFmt w:val="decimalEnclosedCircle"/>
      <w:lvlText w:val="%1"/>
      <w:lvlJc w:val="left"/>
      <w:pPr>
        <w:ind w:left="1230" w:hanging="360"/>
      </w:pPr>
      <w:rPr>
        <w:rFonts w:hint="default"/>
      </w:rPr>
    </w:lvl>
    <w:lvl w:ilvl="1">
      <w:start w:val="1"/>
      <w:numFmt w:val="decimalEnclosedParen"/>
      <w:lvlText w:val="%2"/>
      <w:lvlJc w:val="left"/>
      <w:pPr>
        <w:ind w:left="2062" w:hanging="360"/>
      </w:pPr>
      <w:rPr>
        <w:rFonts w:ascii="ＭＳ 明朝" w:eastAsia="ＭＳ 明朝" w:hAnsi="ＭＳ 明朝" w:hint="default"/>
      </w:rPr>
    </w:lvl>
    <w:lvl w:ilvl="2">
      <w:start w:val="1"/>
      <w:numFmt w:val="decimalEnclosedCircle"/>
      <w:lvlText w:val="%3"/>
      <w:lvlJc w:val="left"/>
      <w:pPr>
        <w:ind w:left="2130" w:hanging="420"/>
      </w:pPr>
    </w:lvl>
    <w:lvl w:ilvl="3">
      <w:start w:val="1"/>
      <w:numFmt w:val="decimal"/>
      <w:lvlText w:val="%4."/>
      <w:lvlJc w:val="left"/>
      <w:pPr>
        <w:ind w:left="2550" w:hanging="420"/>
      </w:pPr>
    </w:lvl>
    <w:lvl w:ilvl="4">
      <w:start w:val="1"/>
      <w:numFmt w:val="aiueoFullWidth"/>
      <w:lvlText w:val="(%5)"/>
      <w:lvlJc w:val="left"/>
      <w:pPr>
        <w:ind w:left="2970" w:hanging="420"/>
      </w:pPr>
    </w:lvl>
    <w:lvl w:ilvl="5">
      <w:start w:val="1"/>
      <w:numFmt w:val="decimalEnclosedCircle"/>
      <w:lvlText w:val="%6"/>
      <w:lvlJc w:val="left"/>
      <w:pPr>
        <w:ind w:left="3390" w:hanging="420"/>
      </w:pPr>
    </w:lvl>
    <w:lvl w:ilvl="6">
      <w:start w:val="1"/>
      <w:numFmt w:val="decimal"/>
      <w:lvlText w:val="%7."/>
      <w:lvlJc w:val="left"/>
      <w:pPr>
        <w:ind w:left="3810" w:hanging="420"/>
      </w:pPr>
    </w:lvl>
    <w:lvl w:ilvl="7">
      <w:start w:val="1"/>
      <w:numFmt w:val="aiueoFullWidth"/>
      <w:lvlText w:val="(%8)"/>
      <w:lvlJc w:val="left"/>
      <w:pPr>
        <w:ind w:left="4230" w:hanging="420"/>
      </w:pPr>
    </w:lvl>
    <w:lvl w:ilvl="8">
      <w:start w:val="1"/>
      <w:numFmt w:val="decimalEnclosedCircle"/>
      <w:lvlText w:val="%9"/>
      <w:lvlJc w:val="left"/>
      <w:pPr>
        <w:ind w:left="4650" w:hanging="420"/>
      </w:pPr>
    </w:lvl>
  </w:abstractNum>
  <w:abstractNum w:abstractNumId="8">
    <w:nsid w:val="33410A71"/>
    <w:multiLevelType w:val="hybridMultilevel"/>
    <w:tmpl w:val="FA3A0F0E"/>
    <w:lvl w:ilvl="0" w:tplc="4D78784A">
      <w:start w:val="1"/>
      <w:numFmt w:val="decimalEnclosedCircle"/>
      <w:lvlText w:val="%1"/>
      <w:lvlJc w:val="left"/>
      <w:pPr>
        <w:ind w:left="1230" w:hanging="360"/>
      </w:pPr>
      <w:rPr>
        <w:rFonts w:hint="default"/>
      </w:rPr>
    </w:lvl>
    <w:lvl w:ilvl="1" w:tplc="0706DA20">
      <w:start w:val="1"/>
      <w:numFmt w:val="decimalEnclosedParen"/>
      <w:lvlText w:val="%2"/>
      <w:lvlJc w:val="left"/>
      <w:pPr>
        <w:ind w:left="2062" w:hanging="360"/>
      </w:pPr>
      <w:rPr>
        <w:rFonts w:ascii="ＭＳ 明朝" w:eastAsia="ＭＳ 明朝" w:hAnsi="ＭＳ 明朝" w:hint="default"/>
      </w:r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9">
    <w:nsid w:val="4A2D6826"/>
    <w:multiLevelType w:val="hybridMultilevel"/>
    <w:tmpl w:val="0FFA3A8C"/>
    <w:lvl w:ilvl="0" w:tplc="4B8208EE">
      <w:start w:val="1"/>
      <w:numFmt w:val="decimalFullWidth"/>
      <w:lvlText w:val="%1—"/>
      <w:lvlJc w:val="left"/>
      <w:pPr>
        <w:ind w:left="1650" w:hanging="420"/>
      </w:pPr>
      <w:rPr>
        <w:rFonts w:hint="eastAsia"/>
      </w:rPr>
    </w:lvl>
    <w:lvl w:ilvl="1" w:tplc="04090017" w:tentative="1">
      <w:start w:val="1"/>
      <w:numFmt w:val="aiueoFullWidth"/>
      <w:lvlText w:val="(%2)"/>
      <w:lvlJc w:val="left"/>
      <w:pPr>
        <w:ind w:left="2190" w:hanging="480"/>
      </w:pPr>
    </w:lvl>
    <w:lvl w:ilvl="2" w:tplc="04090011" w:tentative="1">
      <w:start w:val="1"/>
      <w:numFmt w:val="decimalEnclosedCircle"/>
      <w:lvlText w:val="%3"/>
      <w:lvlJc w:val="left"/>
      <w:pPr>
        <w:ind w:left="2670" w:hanging="480"/>
      </w:pPr>
    </w:lvl>
    <w:lvl w:ilvl="3" w:tplc="0409000F" w:tentative="1">
      <w:start w:val="1"/>
      <w:numFmt w:val="decimal"/>
      <w:lvlText w:val="%4."/>
      <w:lvlJc w:val="left"/>
      <w:pPr>
        <w:ind w:left="3150" w:hanging="480"/>
      </w:pPr>
    </w:lvl>
    <w:lvl w:ilvl="4" w:tplc="04090017" w:tentative="1">
      <w:start w:val="1"/>
      <w:numFmt w:val="aiueoFullWidth"/>
      <w:lvlText w:val="(%5)"/>
      <w:lvlJc w:val="left"/>
      <w:pPr>
        <w:ind w:left="3630" w:hanging="480"/>
      </w:pPr>
    </w:lvl>
    <w:lvl w:ilvl="5" w:tplc="04090011" w:tentative="1">
      <w:start w:val="1"/>
      <w:numFmt w:val="decimalEnclosedCircle"/>
      <w:lvlText w:val="%6"/>
      <w:lvlJc w:val="left"/>
      <w:pPr>
        <w:ind w:left="4110" w:hanging="480"/>
      </w:pPr>
    </w:lvl>
    <w:lvl w:ilvl="6" w:tplc="0409000F" w:tentative="1">
      <w:start w:val="1"/>
      <w:numFmt w:val="decimal"/>
      <w:lvlText w:val="%7."/>
      <w:lvlJc w:val="left"/>
      <w:pPr>
        <w:ind w:left="4590" w:hanging="480"/>
      </w:pPr>
    </w:lvl>
    <w:lvl w:ilvl="7" w:tplc="04090017" w:tentative="1">
      <w:start w:val="1"/>
      <w:numFmt w:val="aiueoFullWidth"/>
      <w:lvlText w:val="(%8)"/>
      <w:lvlJc w:val="left"/>
      <w:pPr>
        <w:ind w:left="5070" w:hanging="480"/>
      </w:pPr>
    </w:lvl>
    <w:lvl w:ilvl="8" w:tplc="04090011" w:tentative="1">
      <w:start w:val="1"/>
      <w:numFmt w:val="decimalEnclosedCircle"/>
      <w:lvlText w:val="%9"/>
      <w:lvlJc w:val="left"/>
      <w:pPr>
        <w:ind w:left="5550" w:hanging="480"/>
      </w:pPr>
    </w:lvl>
  </w:abstractNum>
  <w:abstractNum w:abstractNumId="10">
    <w:nsid w:val="548E1082"/>
    <w:multiLevelType w:val="hybridMultilevel"/>
    <w:tmpl w:val="8C96F0E6"/>
    <w:lvl w:ilvl="0" w:tplc="F8D6AD28">
      <w:start w:val="1"/>
      <w:numFmt w:val="decimalFullWidth"/>
      <w:lvlText w:val="%1-"/>
      <w:lvlJc w:val="left"/>
      <w:pPr>
        <w:ind w:left="1650" w:hanging="420"/>
      </w:pPr>
      <w:rPr>
        <w:rFonts w:hint="eastAsia"/>
      </w:rPr>
    </w:lvl>
    <w:lvl w:ilvl="1" w:tplc="04090017" w:tentative="1">
      <w:start w:val="1"/>
      <w:numFmt w:val="aiueoFullWidth"/>
      <w:lvlText w:val="(%2)"/>
      <w:lvlJc w:val="left"/>
      <w:pPr>
        <w:ind w:left="2190" w:hanging="480"/>
      </w:pPr>
    </w:lvl>
    <w:lvl w:ilvl="2" w:tplc="04090011" w:tentative="1">
      <w:start w:val="1"/>
      <w:numFmt w:val="decimalEnclosedCircle"/>
      <w:lvlText w:val="%3"/>
      <w:lvlJc w:val="left"/>
      <w:pPr>
        <w:ind w:left="2670" w:hanging="480"/>
      </w:pPr>
    </w:lvl>
    <w:lvl w:ilvl="3" w:tplc="0409000F" w:tentative="1">
      <w:start w:val="1"/>
      <w:numFmt w:val="decimal"/>
      <w:lvlText w:val="%4."/>
      <w:lvlJc w:val="left"/>
      <w:pPr>
        <w:ind w:left="3150" w:hanging="480"/>
      </w:pPr>
    </w:lvl>
    <w:lvl w:ilvl="4" w:tplc="04090017" w:tentative="1">
      <w:start w:val="1"/>
      <w:numFmt w:val="aiueoFullWidth"/>
      <w:lvlText w:val="(%5)"/>
      <w:lvlJc w:val="left"/>
      <w:pPr>
        <w:ind w:left="3630" w:hanging="480"/>
      </w:pPr>
    </w:lvl>
    <w:lvl w:ilvl="5" w:tplc="04090011" w:tentative="1">
      <w:start w:val="1"/>
      <w:numFmt w:val="decimalEnclosedCircle"/>
      <w:lvlText w:val="%6"/>
      <w:lvlJc w:val="left"/>
      <w:pPr>
        <w:ind w:left="4110" w:hanging="480"/>
      </w:pPr>
    </w:lvl>
    <w:lvl w:ilvl="6" w:tplc="0409000F" w:tentative="1">
      <w:start w:val="1"/>
      <w:numFmt w:val="decimal"/>
      <w:lvlText w:val="%7."/>
      <w:lvlJc w:val="left"/>
      <w:pPr>
        <w:ind w:left="4590" w:hanging="480"/>
      </w:pPr>
    </w:lvl>
    <w:lvl w:ilvl="7" w:tplc="04090017" w:tentative="1">
      <w:start w:val="1"/>
      <w:numFmt w:val="aiueoFullWidth"/>
      <w:lvlText w:val="(%8)"/>
      <w:lvlJc w:val="left"/>
      <w:pPr>
        <w:ind w:left="5070" w:hanging="480"/>
      </w:pPr>
    </w:lvl>
    <w:lvl w:ilvl="8" w:tplc="04090011" w:tentative="1">
      <w:start w:val="1"/>
      <w:numFmt w:val="decimalEnclosedCircle"/>
      <w:lvlText w:val="%9"/>
      <w:lvlJc w:val="left"/>
      <w:pPr>
        <w:ind w:left="5550" w:hanging="480"/>
      </w:pPr>
    </w:lvl>
  </w:abstractNum>
  <w:abstractNum w:abstractNumId="11">
    <w:nsid w:val="69651021"/>
    <w:multiLevelType w:val="hybridMultilevel"/>
    <w:tmpl w:val="EAB6FC6A"/>
    <w:lvl w:ilvl="0" w:tplc="B1581EBE">
      <w:start w:val="1"/>
      <w:numFmt w:val="decimalFullWidth"/>
      <w:lvlText w:val="%1-"/>
      <w:lvlJc w:val="left"/>
      <w:pPr>
        <w:ind w:left="1650" w:hanging="420"/>
      </w:pPr>
      <w:rPr>
        <w:rFonts w:hint="eastAsia"/>
      </w:rPr>
    </w:lvl>
    <w:lvl w:ilvl="1" w:tplc="04090017" w:tentative="1">
      <w:start w:val="1"/>
      <w:numFmt w:val="aiueoFullWidth"/>
      <w:lvlText w:val="(%2)"/>
      <w:lvlJc w:val="left"/>
      <w:pPr>
        <w:ind w:left="2190" w:hanging="480"/>
      </w:pPr>
    </w:lvl>
    <w:lvl w:ilvl="2" w:tplc="04090011" w:tentative="1">
      <w:start w:val="1"/>
      <w:numFmt w:val="decimalEnclosedCircle"/>
      <w:lvlText w:val="%3"/>
      <w:lvlJc w:val="left"/>
      <w:pPr>
        <w:ind w:left="2670" w:hanging="480"/>
      </w:pPr>
    </w:lvl>
    <w:lvl w:ilvl="3" w:tplc="0409000F" w:tentative="1">
      <w:start w:val="1"/>
      <w:numFmt w:val="decimal"/>
      <w:lvlText w:val="%4."/>
      <w:lvlJc w:val="left"/>
      <w:pPr>
        <w:ind w:left="3150" w:hanging="480"/>
      </w:pPr>
    </w:lvl>
    <w:lvl w:ilvl="4" w:tplc="04090017" w:tentative="1">
      <w:start w:val="1"/>
      <w:numFmt w:val="aiueoFullWidth"/>
      <w:lvlText w:val="(%5)"/>
      <w:lvlJc w:val="left"/>
      <w:pPr>
        <w:ind w:left="3630" w:hanging="480"/>
      </w:pPr>
    </w:lvl>
    <w:lvl w:ilvl="5" w:tplc="04090011" w:tentative="1">
      <w:start w:val="1"/>
      <w:numFmt w:val="decimalEnclosedCircle"/>
      <w:lvlText w:val="%6"/>
      <w:lvlJc w:val="left"/>
      <w:pPr>
        <w:ind w:left="4110" w:hanging="480"/>
      </w:pPr>
    </w:lvl>
    <w:lvl w:ilvl="6" w:tplc="0409000F" w:tentative="1">
      <w:start w:val="1"/>
      <w:numFmt w:val="decimal"/>
      <w:lvlText w:val="%7."/>
      <w:lvlJc w:val="left"/>
      <w:pPr>
        <w:ind w:left="4590" w:hanging="480"/>
      </w:pPr>
    </w:lvl>
    <w:lvl w:ilvl="7" w:tplc="04090017" w:tentative="1">
      <w:start w:val="1"/>
      <w:numFmt w:val="aiueoFullWidth"/>
      <w:lvlText w:val="(%8)"/>
      <w:lvlJc w:val="left"/>
      <w:pPr>
        <w:ind w:left="5070" w:hanging="480"/>
      </w:pPr>
    </w:lvl>
    <w:lvl w:ilvl="8" w:tplc="04090011" w:tentative="1">
      <w:start w:val="1"/>
      <w:numFmt w:val="decimalEnclosedCircle"/>
      <w:lvlText w:val="%9"/>
      <w:lvlJc w:val="left"/>
      <w:pPr>
        <w:ind w:left="5550" w:hanging="480"/>
      </w:pPr>
    </w:lvl>
  </w:abstractNum>
  <w:abstractNum w:abstractNumId="12">
    <w:nsid w:val="6DD54931"/>
    <w:multiLevelType w:val="hybridMultilevel"/>
    <w:tmpl w:val="B900A77E"/>
    <w:lvl w:ilvl="0" w:tplc="3A507CCA">
      <w:start w:val="1"/>
      <w:numFmt w:val="decimalFullWidth"/>
      <w:lvlText w:val="%1-"/>
      <w:lvlJc w:val="left"/>
      <w:pPr>
        <w:ind w:left="1650" w:hanging="420"/>
      </w:pPr>
      <w:rPr>
        <w:rFonts w:hint="eastAsia"/>
      </w:rPr>
    </w:lvl>
    <w:lvl w:ilvl="1" w:tplc="04090017" w:tentative="1">
      <w:start w:val="1"/>
      <w:numFmt w:val="aiueoFullWidth"/>
      <w:lvlText w:val="(%2)"/>
      <w:lvlJc w:val="left"/>
      <w:pPr>
        <w:ind w:left="2190" w:hanging="480"/>
      </w:pPr>
    </w:lvl>
    <w:lvl w:ilvl="2" w:tplc="04090011" w:tentative="1">
      <w:start w:val="1"/>
      <w:numFmt w:val="decimalEnclosedCircle"/>
      <w:lvlText w:val="%3"/>
      <w:lvlJc w:val="left"/>
      <w:pPr>
        <w:ind w:left="2670" w:hanging="480"/>
      </w:pPr>
    </w:lvl>
    <w:lvl w:ilvl="3" w:tplc="0409000F" w:tentative="1">
      <w:start w:val="1"/>
      <w:numFmt w:val="decimal"/>
      <w:lvlText w:val="%4."/>
      <w:lvlJc w:val="left"/>
      <w:pPr>
        <w:ind w:left="3150" w:hanging="480"/>
      </w:pPr>
    </w:lvl>
    <w:lvl w:ilvl="4" w:tplc="04090017" w:tentative="1">
      <w:start w:val="1"/>
      <w:numFmt w:val="aiueoFullWidth"/>
      <w:lvlText w:val="(%5)"/>
      <w:lvlJc w:val="left"/>
      <w:pPr>
        <w:ind w:left="3630" w:hanging="480"/>
      </w:pPr>
    </w:lvl>
    <w:lvl w:ilvl="5" w:tplc="04090011" w:tentative="1">
      <w:start w:val="1"/>
      <w:numFmt w:val="decimalEnclosedCircle"/>
      <w:lvlText w:val="%6"/>
      <w:lvlJc w:val="left"/>
      <w:pPr>
        <w:ind w:left="4110" w:hanging="480"/>
      </w:pPr>
    </w:lvl>
    <w:lvl w:ilvl="6" w:tplc="0409000F" w:tentative="1">
      <w:start w:val="1"/>
      <w:numFmt w:val="decimal"/>
      <w:lvlText w:val="%7."/>
      <w:lvlJc w:val="left"/>
      <w:pPr>
        <w:ind w:left="4590" w:hanging="480"/>
      </w:pPr>
    </w:lvl>
    <w:lvl w:ilvl="7" w:tplc="04090017" w:tentative="1">
      <w:start w:val="1"/>
      <w:numFmt w:val="aiueoFullWidth"/>
      <w:lvlText w:val="(%8)"/>
      <w:lvlJc w:val="left"/>
      <w:pPr>
        <w:ind w:left="5070" w:hanging="480"/>
      </w:pPr>
    </w:lvl>
    <w:lvl w:ilvl="8" w:tplc="04090011" w:tentative="1">
      <w:start w:val="1"/>
      <w:numFmt w:val="decimalEnclosedCircle"/>
      <w:lvlText w:val="%9"/>
      <w:lvlJc w:val="left"/>
      <w:pPr>
        <w:ind w:left="5550" w:hanging="480"/>
      </w:pPr>
    </w:lvl>
  </w:abstractNum>
  <w:num w:numId="1">
    <w:abstractNumId w:val="1"/>
  </w:num>
  <w:num w:numId="2">
    <w:abstractNumId w:val="4"/>
  </w:num>
  <w:num w:numId="3">
    <w:abstractNumId w:val="8"/>
  </w:num>
  <w:num w:numId="4">
    <w:abstractNumId w:val="2"/>
  </w:num>
  <w:num w:numId="5">
    <w:abstractNumId w:val="0"/>
  </w:num>
  <w:num w:numId="6">
    <w:abstractNumId w:val="5"/>
  </w:num>
  <w:num w:numId="7">
    <w:abstractNumId w:val="10"/>
  </w:num>
  <w:num w:numId="8">
    <w:abstractNumId w:val="6"/>
  </w:num>
  <w:num w:numId="9">
    <w:abstractNumId w:val="12"/>
  </w:num>
  <w:num w:numId="10">
    <w:abstractNumId w:val="11"/>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98"/>
    <w:rsid w:val="00006C41"/>
    <w:rsid w:val="00085F5B"/>
    <w:rsid w:val="000F0477"/>
    <w:rsid w:val="001131AC"/>
    <w:rsid w:val="00130E1F"/>
    <w:rsid w:val="00144B2C"/>
    <w:rsid w:val="00157369"/>
    <w:rsid w:val="00167C28"/>
    <w:rsid w:val="00182E34"/>
    <w:rsid w:val="00183EB9"/>
    <w:rsid w:val="00187C35"/>
    <w:rsid w:val="00192157"/>
    <w:rsid w:val="001A268E"/>
    <w:rsid w:val="001A2ECF"/>
    <w:rsid w:val="0020347C"/>
    <w:rsid w:val="00220788"/>
    <w:rsid w:val="00234B68"/>
    <w:rsid w:val="002602B4"/>
    <w:rsid w:val="002839C6"/>
    <w:rsid w:val="002E590C"/>
    <w:rsid w:val="00314753"/>
    <w:rsid w:val="00335D9B"/>
    <w:rsid w:val="00385995"/>
    <w:rsid w:val="0039411F"/>
    <w:rsid w:val="003A457B"/>
    <w:rsid w:val="003E663F"/>
    <w:rsid w:val="0041034E"/>
    <w:rsid w:val="004138A2"/>
    <w:rsid w:val="0042509E"/>
    <w:rsid w:val="004355A2"/>
    <w:rsid w:val="00444944"/>
    <w:rsid w:val="00453571"/>
    <w:rsid w:val="00453581"/>
    <w:rsid w:val="00481645"/>
    <w:rsid w:val="00570D42"/>
    <w:rsid w:val="005816B2"/>
    <w:rsid w:val="005A47C6"/>
    <w:rsid w:val="005D0F14"/>
    <w:rsid w:val="00610EB1"/>
    <w:rsid w:val="00644A05"/>
    <w:rsid w:val="00646311"/>
    <w:rsid w:val="00676BD1"/>
    <w:rsid w:val="006A3F19"/>
    <w:rsid w:val="006E313E"/>
    <w:rsid w:val="0070066C"/>
    <w:rsid w:val="00704A9A"/>
    <w:rsid w:val="00741689"/>
    <w:rsid w:val="00744685"/>
    <w:rsid w:val="00764A11"/>
    <w:rsid w:val="00810010"/>
    <w:rsid w:val="00836113"/>
    <w:rsid w:val="008E0B1F"/>
    <w:rsid w:val="008E1ACE"/>
    <w:rsid w:val="00914C95"/>
    <w:rsid w:val="009402D1"/>
    <w:rsid w:val="00952498"/>
    <w:rsid w:val="00971068"/>
    <w:rsid w:val="00997A32"/>
    <w:rsid w:val="009C4E5C"/>
    <w:rsid w:val="00A81D17"/>
    <w:rsid w:val="00AE34BD"/>
    <w:rsid w:val="00B01B91"/>
    <w:rsid w:val="00B11A48"/>
    <w:rsid w:val="00B27E1B"/>
    <w:rsid w:val="00B625BE"/>
    <w:rsid w:val="00BA54C6"/>
    <w:rsid w:val="00BA7E9E"/>
    <w:rsid w:val="00BE1124"/>
    <w:rsid w:val="00C25674"/>
    <w:rsid w:val="00C51C86"/>
    <w:rsid w:val="00CC154B"/>
    <w:rsid w:val="00CC67DC"/>
    <w:rsid w:val="00CD567E"/>
    <w:rsid w:val="00D13881"/>
    <w:rsid w:val="00D3274C"/>
    <w:rsid w:val="00D758FB"/>
    <w:rsid w:val="00DD4090"/>
    <w:rsid w:val="00DE4CA7"/>
    <w:rsid w:val="00E12D06"/>
    <w:rsid w:val="00EC5E40"/>
    <w:rsid w:val="00EF1B88"/>
    <w:rsid w:val="00F00C8C"/>
    <w:rsid w:val="00F0530D"/>
    <w:rsid w:val="00F42201"/>
    <w:rsid w:val="00F50503"/>
    <w:rsid w:val="00F662BE"/>
    <w:rsid w:val="00F853FF"/>
    <w:rsid w:val="00FC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57D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2498"/>
    <w:pPr>
      <w:tabs>
        <w:tab w:val="center" w:pos="4252"/>
        <w:tab w:val="right" w:pos="8504"/>
      </w:tabs>
      <w:snapToGrid w:val="0"/>
    </w:pPr>
  </w:style>
  <w:style w:type="character" w:customStyle="1" w:styleId="a4">
    <w:name w:val="ヘッダー (文字)"/>
    <w:link w:val="a3"/>
    <w:uiPriority w:val="99"/>
    <w:semiHidden/>
    <w:rsid w:val="00952498"/>
    <w:rPr>
      <w:kern w:val="2"/>
      <w:sz w:val="21"/>
      <w:szCs w:val="24"/>
    </w:rPr>
  </w:style>
  <w:style w:type="paragraph" w:styleId="a5">
    <w:name w:val="footer"/>
    <w:basedOn w:val="a"/>
    <w:link w:val="a6"/>
    <w:uiPriority w:val="99"/>
    <w:semiHidden/>
    <w:unhideWhenUsed/>
    <w:rsid w:val="00952498"/>
    <w:pPr>
      <w:tabs>
        <w:tab w:val="center" w:pos="4252"/>
        <w:tab w:val="right" w:pos="8504"/>
      </w:tabs>
      <w:snapToGrid w:val="0"/>
    </w:pPr>
  </w:style>
  <w:style w:type="character" w:customStyle="1" w:styleId="a6">
    <w:name w:val="フッター (文字)"/>
    <w:link w:val="a5"/>
    <w:uiPriority w:val="99"/>
    <w:semiHidden/>
    <w:rsid w:val="00952498"/>
    <w:rPr>
      <w:kern w:val="2"/>
      <w:sz w:val="21"/>
      <w:szCs w:val="24"/>
    </w:rPr>
  </w:style>
  <w:style w:type="paragraph" w:styleId="a7">
    <w:name w:val="Balloon Text"/>
    <w:basedOn w:val="a"/>
    <w:link w:val="a8"/>
    <w:uiPriority w:val="99"/>
    <w:semiHidden/>
    <w:unhideWhenUsed/>
    <w:rsid w:val="00952498"/>
    <w:rPr>
      <w:rFonts w:ascii="Arial" w:eastAsia="ＭＳ ゴシック" w:hAnsi="Arial"/>
      <w:sz w:val="18"/>
      <w:szCs w:val="18"/>
    </w:rPr>
  </w:style>
  <w:style w:type="character" w:customStyle="1" w:styleId="a8">
    <w:name w:val="吹き出し (文字)"/>
    <w:link w:val="a7"/>
    <w:uiPriority w:val="99"/>
    <w:semiHidden/>
    <w:rsid w:val="00952498"/>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B01B91"/>
  </w:style>
  <w:style w:type="character" w:customStyle="1" w:styleId="aa">
    <w:name w:val="日付 (文字)"/>
    <w:link w:val="a9"/>
    <w:uiPriority w:val="99"/>
    <w:semiHidden/>
    <w:rsid w:val="00B01B91"/>
    <w:rPr>
      <w:kern w:val="2"/>
      <w:sz w:val="21"/>
      <w:szCs w:val="24"/>
    </w:rPr>
  </w:style>
  <w:style w:type="paragraph" w:styleId="ab">
    <w:name w:val="List Paragraph"/>
    <w:basedOn w:val="a"/>
    <w:uiPriority w:val="34"/>
    <w:qFormat/>
    <w:rsid w:val="00385995"/>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2498"/>
    <w:pPr>
      <w:tabs>
        <w:tab w:val="center" w:pos="4252"/>
        <w:tab w:val="right" w:pos="8504"/>
      </w:tabs>
      <w:snapToGrid w:val="0"/>
    </w:pPr>
  </w:style>
  <w:style w:type="character" w:customStyle="1" w:styleId="a4">
    <w:name w:val="ヘッダー (文字)"/>
    <w:link w:val="a3"/>
    <w:uiPriority w:val="99"/>
    <w:semiHidden/>
    <w:rsid w:val="00952498"/>
    <w:rPr>
      <w:kern w:val="2"/>
      <w:sz w:val="21"/>
      <w:szCs w:val="24"/>
    </w:rPr>
  </w:style>
  <w:style w:type="paragraph" w:styleId="a5">
    <w:name w:val="footer"/>
    <w:basedOn w:val="a"/>
    <w:link w:val="a6"/>
    <w:uiPriority w:val="99"/>
    <w:semiHidden/>
    <w:unhideWhenUsed/>
    <w:rsid w:val="00952498"/>
    <w:pPr>
      <w:tabs>
        <w:tab w:val="center" w:pos="4252"/>
        <w:tab w:val="right" w:pos="8504"/>
      </w:tabs>
      <w:snapToGrid w:val="0"/>
    </w:pPr>
  </w:style>
  <w:style w:type="character" w:customStyle="1" w:styleId="a6">
    <w:name w:val="フッター (文字)"/>
    <w:link w:val="a5"/>
    <w:uiPriority w:val="99"/>
    <w:semiHidden/>
    <w:rsid w:val="00952498"/>
    <w:rPr>
      <w:kern w:val="2"/>
      <w:sz w:val="21"/>
      <w:szCs w:val="24"/>
    </w:rPr>
  </w:style>
  <w:style w:type="paragraph" w:styleId="a7">
    <w:name w:val="Balloon Text"/>
    <w:basedOn w:val="a"/>
    <w:link w:val="a8"/>
    <w:uiPriority w:val="99"/>
    <w:semiHidden/>
    <w:unhideWhenUsed/>
    <w:rsid w:val="00952498"/>
    <w:rPr>
      <w:rFonts w:ascii="Arial" w:eastAsia="ＭＳ ゴシック" w:hAnsi="Arial"/>
      <w:sz w:val="18"/>
      <w:szCs w:val="18"/>
    </w:rPr>
  </w:style>
  <w:style w:type="character" w:customStyle="1" w:styleId="a8">
    <w:name w:val="吹き出し (文字)"/>
    <w:link w:val="a7"/>
    <w:uiPriority w:val="99"/>
    <w:semiHidden/>
    <w:rsid w:val="00952498"/>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B01B91"/>
  </w:style>
  <w:style w:type="character" w:customStyle="1" w:styleId="aa">
    <w:name w:val="日付 (文字)"/>
    <w:link w:val="a9"/>
    <w:uiPriority w:val="99"/>
    <w:semiHidden/>
    <w:rsid w:val="00B01B91"/>
    <w:rPr>
      <w:kern w:val="2"/>
      <w:sz w:val="21"/>
      <w:szCs w:val="24"/>
    </w:rPr>
  </w:style>
  <w:style w:type="paragraph" w:styleId="ab">
    <w:name w:val="List Paragraph"/>
    <w:basedOn w:val="a"/>
    <w:uiPriority w:val="34"/>
    <w:qFormat/>
    <w:rsid w:val="003859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261</Words>
  <Characters>1490</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平成28年度 事業計画</vt:lpstr>
    </vt:vector>
  </TitlesOfParts>
  <Manager>一般社団法人 岡山県歯科技工士会</Manager>
  <Company>カラットラボ木下</Company>
  <LinksUpToDate>false</LinksUpToDate>
  <CharactersWithSpaces>1748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平成28年度 事業計画</dc:title>
  <dc:subject/>
  <dc:creator>木下 重臣</dc:creator>
  <cp:keywords/>
  <dc:description/>
  <cp:lastModifiedBy>木下 重臣</cp:lastModifiedBy>
  <cp:revision>9</cp:revision>
  <cp:lastPrinted>2016-01-25T08:30:00Z</cp:lastPrinted>
  <dcterms:created xsi:type="dcterms:W3CDTF">2015-04-29T03:51:00Z</dcterms:created>
  <dcterms:modified xsi:type="dcterms:W3CDTF">2017-02-05T01:15:00Z</dcterms:modified>
  <cp:category/>
</cp:coreProperties>
</file>