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84FE" w14:textId="77777777" w:rsidR="0061151E" w:rsidRDefault="0061151E">
      <w:pPr>
        <w:rPr>
          <w:rFonts w:ascii="ＭＳ 明朝" w:hAnsi="ＭＳ 明朝" w:hint="eastAsia"/>
          <w:sz w:val="24"/>
          <w:lang w:eastAsia="zh-TW"/>
        </w:rPr>
      </w:pPr>
    </w:p>
    <w:p w14:paraId="76E9C5FC" w14:textId="68EF77BA" w:rsidR="00A30DCA" w:rsidRPr="0014796D" w:rsidRDefault="0014796D">
      <w:pPr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28"/>
        </w:rPr>
        <w:t>入会案内動画リニュ</w:t>
      </w:r>
      <w:r w:rsidR="001321A1">
        <w:rPr>
          <w:rFonts w:asciiTheme="minorEastAsia" w:eastAsiaTheme="minorEastAsia" w:hAnsiTheme="minorEastAsia" w:hint="eastAsia"/>
          <w:sz w:val="28"/>
        </w:rPr>
        <w:t>ー</w:t>
      </w:r>
      <w:r>
        <w:rPr>
          <w:rFonts w:asciiTheme="minorEastAsia" w:eastAsiaTheme="minorEastAsia" w:hAnsiTheme="minorEastAsia" w:hint="eastAsia"/>
          <w:sz w:val="28"/>
        </w:rPr>
        <w:t>アルのご案内</w:t>
      </w:r>
    </w:p>
    <w:p w14:paraId="015D39DB" w14:textId="77777777" w:rsidR="00A30DCA" w:rsidRDefault="00A30DCA">
      <w:pPr>
        <w:rPr>
          <w:rFonts w:ascii="ＭＳ 明朝" w:hAnsi="ＭＳ 明朝"/>
          <w:sz w:val="24"/>
        </w:rPr>
      </w:pPr>
    </w:p>
    <w:p w14:paraId="08E6F615" w14:textId="1F7B4A10" w:rsidR="004D692F" w:rsidRPr="0014796D" w:rsidRDefault="00A30DCA" w:rsidP="00714171">
      <w:pPr>
        <w:spacing w:line="360" w:lineRule="exact"/>
        <w:rPr>
          <w:rFonts w:asciiTheme="minorEastAsia" w:eastAsiaTheme="minorEastAsia" w:hAnsiTheme="minorEastAsia"/>
          <w:spacing w:val="-20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毎々の会務</w:t>
      </w:r>
      <w:r w:rsidR="004D692F"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ご協力を深謝いたします。</w:t>
      </w:r>
    </w:p>
    <w:p w14:paraId="1BBFFC6D" w14:textId="45D0FD07" w:rsidR="00A83D57" w:rsidRDefault="00F924B4" w:rsidP="00A83D57">
      <w:pPr>
        <w:spacing w:line="360" w:lineRule="exact"/>
        <w:rPr>
          <w:rFonts w:asciiTheme="minorEastAsia" w:eastAsiaTheme="minorEastAsia" w:hAnsiTheme="minorEastAsia"/>
          <w:spacing w:val="-20"/>
          <w:sz w:val="22"/>
          <w:szCs w:val="22"/>
        </w:rPr>
      </w:pPr>
      <w:r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 xml:space="preserve">　</w:t>
      </w:r>
      <w:r w:rsidR="006E547A"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この度</w:t>
      </w:r>
      <w:r w:rsid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、日本歯科技工士会</w:t>
      </w:r>
      <w:r w:rsidR="005A5CBB">
        <w:rPr>
          <w:rFonts w:asciiTheme="minorEastAsia" w:eastAsiaTheme="minorEastAsia" w:hAnsiTheme="minorEastAsia" w:hint="eastAsia"/>
          <w:spacing w:val="-20"/>
          <w:sz w:val="22"/>
          <w:szCs w:val="22"/>
        </w:rPr>
        <w:t>（以下、日技）</w:t>
      </w:r>
      <w:r w:rsid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では役員交代等に伴い、入会案内動画をリニュ</w:t>
      </w:r>
      <w:r w:rsidR="001321A1">
        <w:rPr>
          <w:rFonts w:asciiTheme="minorEastAsia" w:eastAsiaTheme="minorEastAsia" w:hAnsiTheme="minorEastAsia" w:hint="eastAsia"/>
          <w:spacing w:val="-20"/>
          <w:sz w:val="22"/>
          <w:szCs w:val="22"/>
        </w:rPr>
        <w:t>ー</w:t>
      </w:r>
      <w:r w:rsid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アルし</w:t>
      </w:r>
      <w:r w:rsidR="00AB667D">
        <w:rPr>
          <w:rFonts w:asciiTheme="minorEastAsia" w:eastAsiaTheme="minorEastAsia" w:hAnsiTheme="minorEastAsia" w:hint="eastAsia"/>
          <w:spacing w:val="-20"/>
          <w:sz w:val="22"/>
          <w:szCs w:val="22"/>
        </w:rPr>
        <w:t>、</w:t>
      </w:r>
      <w:r w:rsidR="0000277D">
        <w:rPr>
          <w:rFonts w:asciiTheme="minorEastAsia" w:eastAsiaTheme="minorEastAsia" w:hAnsiTheme="minorEastAsia" w:hint="eastAsia"/>
          <w:spacing w:val="-20"/>
          <w:sz w:val="22"/>
          <w:szCs w:val="22"/>
        </w:rPr>
        <w:t>日技</w:t>
      </w:r>
      <w:r w:rsidR="005A5CBB">
        <w:rPr>
          <w:rFonts w:asciiTheme="minorEastAsia" w:eastAsiaTheme="minorEastAsia" w:hAnsiTheme="minorEastAsia" w:hint="eastAsia"/>
          <w:spacing w:val="-20"/>
          <w:sz w:val="22"/>
          <w:szCs w:val="22"/>
        </w:rPr>
        <w:t>YouTube「日技チャンネル」に</w:t>
      </w:r>
      <w:r w:rsidR="00A83D57">
        <w:rPr>
          <w:rFonts w:asciiTheme="minorEastAsia" w:eastAsiaTheme="minorEastAsia" w:hAnsiTheme="minorEastAsia" w:hint="eastAsia"/>
          <w:spacing w:val="-20"/>
          <w:sz w:val="22"/>
          <w:szCs w:val="22"/>
        </w:rPr>
        <w:t>公開いたしました。</w:t>
      </w:r>
    </w:p>
    <w:p w14:paraId="63C2980F" w14:textId="0CB68F9B" w:rsidR="005A5CBB" w:rsidRDefault="00A83D57" w:rsidP="00A83D57">
      <w:pPr>
        <w:spacing w:line="360" w:lineRule="exact"/>
        <w:ind w:firstLineChars="100" w:firstLine="207"/>
        <w:rPr>
          <w:rFonts w:asciiTheme="minorEastAsia" w:eastAsiaTheme="minorEastAsia" w:hAnsiTheme="minorEastAsia"/>
          <w:spacing w:val="-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0"/>
          <w:sz w:val="22"/>
          <w:szCs w:val="22"/>
        </w:rPr>
        <w:t>動画は、</w:t>
      </w:r>
      <w:r w:rsidR="001C39C1">
        <w:rPr>
          <w:rFonts w:asciiTheme="minorEastAsia" w:eastAsiaTheme="minorEastAsia" w:hAnsiTheme="minorEastAsia" w:hint="eastAsia"/>
          <w:spacing w:val="-20"/>
          <w:sz w:val="22"/>
          <w:szCs w:val="22"/>
        </w:rPr>
        <w:t>学校説明会等でご使用いただける「学生向け動画」と</w:t>
      </w:r>
      <w:r w:rsidR="00932600">
        <w:rPr>
          <w:rFonts w:asciiTheme="minorEastAsia" w:eastAsiaTheme="minorEastAsia" w:hAnsiTheme="minorEastAsia" w:hint="eastAsia"/>
          <w:spacing w:val="-20"/>
          <w:sz w:val="22"/>
          <w:szCs w:val="22"/>
        </w:rPr>
        <w:t>主に未入会者を対象とした</w:t>
      </w:r>
      <w:r w:rsidR="001C39C1">
        <w:rPr>
          <w:rFonts w:asciiTheme="minorEastAsia" w:eastAsiaTheme="minorEastAsia" w:hAnsiTheme="minorEastAsia" w:hint="eastAsia"/>
          <w:spacing w:val="-20"/>
          <w:sz w:val="22"/>
          <w:szCs w:val="22"/>
        </w:rPr>
        <w:t>「既卒者向け動画」</w:t>
      </w:r>
      <w:r>
        <w:rPr>
          <w:rFonts w:asciiTheme="minorEastAsia" w:eastAsiaTheme="minorEastAsia" w:hAnsiTheme="minorEastAsia" w:hint="eastAsia"/>
          <w:spacing w:val="-20"/>
          <w:sz w:val="22"/>
          <w:szCs w:val="22"/>
        </w:rPr>
        <w:t>の2本です。</w:t>
      </w:r>
    </w:p>
    <w:p w14:paraId="0171761A" w14:textId="34433C4D" w:rsidR="00193DE0" w:rsidRPr="0014796D" w:rsidRDefault="00C21098" w:rsidP="00AB667D">
      <w:pPr>
        <w:spacing w:line="360" w:lineRule="exact"/>
        <w:ind w:firstLineChars="100" w:firstLine="207"/>
        <w:rPr>
          <w:rFonts w:asciiTheme="minorEastAsia" w:eastAsiaTheme="minorEastAsia" w:hAnsiTheme="minorEastAsia"/>
          <w:spacing w:val="-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0"/>
          <w:sz w:val="22"/>
          <w:szCs w:val="22"/>
        </w:rPr>
        <w:t>学校説明会、講習会等で</w:t>
      </w:r>
      <w:r w:rsidR="006E547A"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活用</w:t>
      </w:r>
      <w:r w:rsidR="002018E8">
        <w:rPr>
          <w:rFonts w:asciiTheme="minorEastAsia" w:eastAsiaTheme="minorEastAsia" w:hAnsiTheme="minorEastAsia" w:hint="eastAsia"/>
          <w:spacing w:val="-20"/>
          <w:sz w:val="22"/>
          <w:szCs w:val="22"/>
        </w:rPr>
        <w:t>し</w:t>
      </w:r>
      <w:r w:rsidR="006E547A"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、</w:t>
      </w:r>
      <w:r w:rsidR="001C39C1">
        <w:rPr>
          <w:rFonts w:asciiTheme="minorEastAsia" w:eastAsiaTheme="minorEastAsia" w:hAnsiTheme="minorEastAsia" w:hint="eastAsia"/>
          <w:spacing w:val="-20"/>
          <w:sz w:val="22"/>
          <w:szCs w:val="22"/>
        </w:rPr>
        <w:t>動画を通じて日技の活動を様々な角度から</w:t>
      </w:r>
      <w:r w:rsidR="004775FB">
        <w:rPr>
          <w:rFonts w:asciiTheme="minorEastAsia" w:eastAsiaTheme="minorEastAsia" w:hAnsiTheme="minorEastAsia" w:hint="eastAsia"/>
          <w:spacing w:val="-20"/>
          <w:sz w:val="22"/>
          <w:szCs w:val="22"/>
        </w:rPr>
        <w:t>ご理解</w:t>
      </w:r>
      <w:r w:rsidR="001C39C1">
        <w:rPr>
          <w:rFonts w:asciiTheme="minorEastAsia" w:eastAsiaTheme="minorEastAsia" w:hAnsiTheme="minorEastAsia" w:hint="eastAsia"/>
          <w:spacing w:val="-20"/>
          <w:sz w:val="22"/>
          <w:szCs w:val="22"/>
        </w:rPr>
        <w:t>いただき</w:t>
      </w:r>
      <w:r w:rsidR="00A83D57">
        <w:rPr>
          <w:rFonts w:asciiTheme="minorEastAsia" w:eastAsiaTheme="minorEastAsia" w:hAnsiTheme="minorEastAsia" w:hint="eastAsia"/>
          <w:spacing w:val="-20"/>
          <w:sz w:val="22"/>
          <w:szCs w:val="22"/>
        </w:rPr>
        <w:t>、</w:t>
      </w:r>
      <w:r w:rsidR="00B60D36">
        <w:rPr>
          <w:rFonts w:asciiTheme="minorEastAsia" w:eastAsiaTheme="minorEastAsia" w:hAnsiTheme="minorEastAsia" w:hint="eastAsia"/>
          <w:spacing w:val="-20"/>
          <w:sz w:val="22"/>
          <w:szCs w:val="22"/>
        </w:rPr>
        <w:t>多くの方が日技に関心をもち</w:t>
      </w:r>
      <w:r w:rsidR="00A83D57">
        <w:rPr>
          <w:rFonts w:asciiTheme="minorEastAsia" w:eastAsiaTheme="minorEastAsia" w:hAnsiTheme="minorEastAsia" w:hint="eastAsia"/>
          <w:spacing w:val="-20"/>
          <w:sz w:val="22"/>
          <w:szCs w:val="22"/>
        </w:rPr>
        <w:t>入会に</w:t>
      </w:r>
      <w:r w:rsidR="00B60D36">
        <w:rPr>
          <w:rFonts w:asciiTheme="minorEastAsia" w:eastAsiaTheme="minorEastAsia" w:hAnsiTheme="minorEastAsia" w:hint="eastAsia"/>
          <w:spacing w:val="-20"/>
          <w:sz w:val="22"/>
          <w:szCs w:val="22"/>
        </w:rPr>
        <w:t>していただけるよう</w:t>
      </w:r>
      <w:r w:rsidR="001321A1">
        <w:rPr>
          <w:rFonts w:asciiTheme="minorEastAsia" w:eastAsiaTheme="minorEastAsia" w:hAnsiTheme="minorEastAsia" w:hint="eastAsia"/>
          <w:spacing w:val="-20"/>
          <w:sz w:val="22"/>
          <w:szCs w:val="22"/>
        </w:rPr>
        <w:t>組織</w:t>
      </w:r>
      <w:r w:rsidR="00AB667D">
        <w:rPr>
          <w:rFonts w:asciiTheme="minorEastAsia" w:eastAsiaTheme="minorEastAsia" w:hAnsiTheme="minorEastAsia" w:hint="eastAsia"/>
          <w:spacing w:val="-20"/>
          <w:sz w:val="22"/>
          <w:szCs w:val="22"/>
        </w:rPr>
        <w:t>拡充活動</w:t>
      </w:r>
      <w:r w:rsidR="00DC1C30">
        <w:rPr>
          <w:rFonts w:asciiTheme="minorEastAsia" w:eastAsiaTheme="minorEastAsia" w:hAnsiTheme="minorEastAsia" w:hint="eastAsia"/>
          <w:spacing w:val="-20"/>
          <w:sz w:val="22"/>
          <w:szCs w:val="22"/>
        </w:rPr>
        <w:t>を</w:t>
      </w:r>
      <w:r w:rsidR="00AB667D">
        <w:rPr>
          <w:rFonts w:asciiTheme="minorEastAsia" w:eastAsiaTheme="minorEastAsia" w:hAnsiTheme="minorEastAsia" w:hint="eastAsia"/>
          <w:spacing w:val="-20"/>
          <w:sz w:val="22"/>
          <w:szCs w:val="22"/>
        </w:rPr>
        <w:t>よろしくお願いいたします。</w:t>
      </w:r>
    </w:p>
    <w:p w14:paraId="78CC660F" w14:textId="4D041F81" w:rsidR="00A30DCA" w:rsidRPr="0014796D" w:rsidRDefault="00193DE0" w:rsidP="00714171">
      <w:pPr>
        <w:spacing w:line="360" w:lineRule="exact"/>
        <w:ind w:firstLineChars="100" w:firstLine="207"/>
        <w:rPr>
          <w:rFonts w:asciiTheme="minorEastAsia" w:eastAsiaTheme="minorEastAsia" w:hAnsiTheme="minorEastAsia"/>
          <w:spacing w:val="-20"/>
          <w:sz w:val="22"/>
          <w:szCs w:val="22"/>
        </w:rPr>
      </w:pPr>
      <w:r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今後とも、組織拡充事業へご協力賜りますよう</w:t>
      </w:r>
      <w:r w:rsidR="004D692F"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よろ</w:t>
      </w:r>
      <w:r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>しくお願い申し上げます。</w:t>
      </w:r>
    </w:p>
    <w:p w14:paraId="54744A81" w14:textId="77777777" w:rsidR="00A30DCA" w:rsidRDefault="00A30DCA">
      <w:pPr>
        <w:rPr>
          <w:rFonts w:asciiTheme="minorEastAsia" w:eastAsiaTheme="minorEastAsia" w:hAnsiTheme="minorEastAsia"/>
          <w:sz w:val="22"/>
          <w:szCs w:val="22"/>
        </w:rPr>
      </w:pPr>
    </w:p>
    <w:p w14:paraId="5FCAE9C4" w14:textId="77777777" w:rsidR="00AB667D" w:rsidRPr="0014796D" w:rsidRDefault="00AB667D">
      <w:pPr>
        <w:rPr>
          <w:rFonts w:asciiTheme="minorEastAsia" w:eastAsiaTheme="minorEastAsia" w:hAnsiTheme="minorEastAsia"/>
          <w:sz w:val="22"/>
          <w:szCs w:val="22"/>
        </w:rPr>
      </w:pPr>
    </w:p>
    <w:p w14:paraId="5FD03912" w14:textId="0E2E3CE3" w:rsidR="00A30DCA" w:rsidRDefault="00AB667D" w:rsidP="001C39C1">
      <w:pPr>
        <w:rPr>
          <w:rFonts w:asciiTheme="minorEastAsia" w:eastAsiaTheme="minorEastAsia" w:hAnsiTheme="minorEastAsia"/>
          <w:b/>
          <w:bCs/>
          <w:sz w:val="24"/>
        </w:rPr>
      </w:pPr>
      <w:r w:rsidRPr="005C40EF">
        <w:rPr>
          <w:rFonts w:asciiTheme="minorEastAsia" w:eastAsiaTheme="minorEastAsia" w:hAnsiTheme="minorEastAsia" w:hint="eastAsia"/>
          <w:b/>
          <w:bCs/>
          <w:sz w:val="24"/>
        </w:rPr>
        <w:t>日技YouTube「日技チャンネル」</w:t>
      </w:r>
      <w:r w:rsidR="00A30DCA" w:rsidRPr="005C40EF">
        <w:rPr>
          <w:rFonts w:asciiTheme="minorEastAsia" w:eastAsiaTheme="minorEastAsia" w:hAnsiTheme="minorEastAsia" w:hint="eastAsia"/>
          <w:b/>
          <w:bCs/>
          <w:sz w:val="24"/>
          <w:lang w:eastAsia="zh-TW"/>
        </w:rPr>
        <w:t xml:space="preserve"> </w:t>
      </w:r>
      <w:r w:rsidRPr="005C40EF">
        <w:rPr>
          <w:rFonts w:asciiTheme="minorEastAsia" w:eastAsiaTheme="minorEastAsia" w:hAnsiTheme="minorEastAsia" w:hint="eastAsia"/>
          <w:b/>
          <w:bCs/>
          <w:sz w:val="24"/>
        </w:rPr>
        <w:t>≪ご視聴はこちらから≫</w:t>
      </w:r>
    </w:p>
    <w:p w14:paraId="4ACEF687" w14:textId="62BA642D" w:rsidR="005C40EF" w:rsidRPr="002107A3" w:rsidRDefault="002107A3" w:rsidP="001C39C1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 xml:space="preserve">　　　　　　</w:t>
      </w:r>
      <w:r w:rsidR="00E847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B5DC8" wp14:editId="2B601595">
                <wp:simplePos x="0" y="0"/>
                <wp:positionH relativeFrom="column">
                  <wp:posOffset>-1905</wp:posOffset>
                </wp:positionH>
                <wp:positionV relativeFrom="paragraph">
                  <wp:posOffset>111760</wp:posOffset>
                </wp:positionV>
                <wp:extent cx="3613150" cy="347980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353F3B-4F09-D985-1517-88E4DACBCC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3150" cy="3479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539616A" w14:textId="77777777" w:rsidR="005C40EF" w:rsidRPr="005C40EF" w:rsidRDefault="005C40EF" w:rsidP="005C40EF">
                            <w:pPr>
                              <w:jc w:val="center"/>
                              <w:rPr>
                                <w:rFonts w:ascii="Roboto" w:eastAsiaTheme="minorEastAsia" w:hAnsi="ＭＳ 明朝" w:cstheme="minorBidi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C40EF">
                              <w:rPr>
                                <w:rFonts w:ascii="Roboto" w:eastAsiaTheme="minorEastAsia" w:hAnsi="ＭＳ 明朝" w:cstheme="minorBidi" w:hint="eastAsia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  <w:t>日本歯科技工士会</w:t>
                            </w:r>
                            <w:r w:rsidRPr="005C40EF">
                              <w:rPr>
                                <w:rFonts w:ascii="Roboto" w:eastAsiaTheme="minorEastAsia" w:hAnsi="ＭＳ 明朝" w:cstheme="minorBidi" w:hint="eastAsia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C40EF">
                              <w:rPr>
                                <w:rFonts w:ascii="Roboto" w:eastAsiaTheme="minorEastAsia" w:hAnsi="ＭＳ 明朝" w:cstheme="minorBidi" w:hint="eastAsia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  <w:t>入会案内動画【学生向け】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B5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.15pt;margin-top:8.8pt;width:284.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TsOZdgEAAN4CAAAOAAAAZHJzL2Uyb0RvYy54bWysUttOAyEQfTfxHwjvdnvxuum20TT1xaiJ&#13;&#10;+gGUhS7JwiBDu9u/d8DaGn0zvgwwlzNnzjCd97ZlWxXQgKv4aDDkTDkJtXHrir+9Ls+uOcMoXC1a&#13;&#10;cKriO4V8Pjs9mXa+VGNooK1VYATisOx8xZsYfVkUKBtlBQ7AK0dBDcGKSM+wLuogOkK3bTEeDi+L&#13;&#10;DkLtA0iFSN7FZ5DPMr7WSsYnrVFF1lacuMVsQ7arZIvZVJTrIHxj5J6G+AMLK4yjpgeohYiCbYL5&#13;&#10;BWWNDICg40CCLUBrI1WegaYZDX9M89IIr/IsJA76g0z4f7DycfvinwOL/R30tMAkSOexRHKmeXod&#13;&#10;bDqJKaM4Sbg7yKb6yCQ5J5ejyeiCQpJik/Orm+usa3Gs9gHjvQLL0qXigdaS1RLbB4zUkVK/UlIz&#13;&#10;B0vTtsl/pJJusV/1e34rqHdEu6PNVRzfNyIkoVLp7SaCNhk11Xwm7qFIxNxsv/C0pe/vnHX8lrMP&#13;&#10;AAAA//8DAFBLAwQUAAYACAAAACEAy4AXe+AAAAAMAQAADwAAAGRycy9kb3ducmV2LnhtbExPTU/D&#13;&#10;MAy9I+0/REbitiWMrR1d0wkxcQWxDSRuWeO11RqnarK1/HvMCS6W7Pf8PvLN6FpxxT40njTczxQI&#13;&#10;pNLbhioNh/3LdAUiREPWtJ5QwzcG2BSTm9xk1g/0jtddrASLUMiMhjrGLpMylDU6E2a+Q2Ls5Htn&#13;&#10;Iq99JW1vBhZ3rZwrlUhnGmKH2nT4XGN53l2cho/X09fnQr1VW7fsBj8qSe5Ran13O27XPJ7WICKO&#13;&#10;8e8Dfjtwfig42NFfyAbRapg+MJHPaQKC4WWySkEcNaTzBcgil/9LFD8AAAD//wMAUEsBAi0AFAAG&#13;&#10;AAgAAAAhALaDOJL+AAAA4QEAABMAAAAAAAAAAAAAAAAAAAAAAFtDb250ZW50X1R5cGVzXS54bWxQ&#13;&#10;SwECLQAUAAYACAAAACEAOP0h/9YAAACUAQAACwAAAAAAAAAAAAAAAAAvAQAAX3JlbHMvLnJlbHNQ&#13;&#10;SwECLQAUAAYACAAAACEAZ07DmXYBAADeAgAADgAAAAAAAAAAAAAAAAAuAgAAZHJzL2Uyb0RvYy54&#13;&#10;bWxQSwECLQAUAAYACAAAACEAy4AXe+AAAAAMAQAADwAAAAAAAAAAAAAAAADQAwAAZHJzL2Rvd25y&#13;&#10;ZXYueG1sUEsFBgAAAAAEAAQA8wAAAN0EAAAAAA==&#13;&#10;" filled="f" stroked="f">
                <v:textbox>
                  <w:txbxContent>
                    <w:p w14:paraId="2539616A" w14:textId="77777777" w:rsidR="005C40EF" w:rsidRPr="005C40EF" w:rsidRDefault="005C40EF" w:rsidP="005C40EF">
                      <w:pPr>
                        <w:jc w:val="center"/>
                        <w:rPr>
                          <w:rFonts w:ascii="Roboto" w:eastAsiaTheme="minorEastAsia" w:hAnsi="ＭＳ 明朝" w:cstheme="minorBidi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</w:pPr>
                      <w:r w:rsidRPr="005C40EF">
                        <w:rPr>
                          <w:rFonts w:ascii="Roboto" w:eastAsiaTheme="minorEastAsia" w:hAnsi="ＭＳ 明朝" w:cstheme="minorBidi" w:hint="eastAsia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  <w:t>日本歯科技工士会</w:t>
                      </w:r>
                      <w:r w:rsidRPr="005C40EF">
                        <w:rPr>
                          <w:rFonts w:ascii="Roboto" w:eastAsiaTheme="minorEastAsia" w:hAnsi="ＭＳ 明朝" w:cstheme="minorBidi" w:hint="eastAsia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5C40EF">
                        <w:rPr>
                          <w:rFonts w:ascii="Roboto" w:eastAsiaTheme="minorEastAsia" w:hAnsi="ＭＳ 明朝" w:cstheme="minorBidi" w:hint="eastAsia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  <w:t>入会案内動画【学生向け】</w:t>
                      </w:r>
                    </w:p>
                  </w:txbxContent>
                </v:textbox>
              </v:shape>
            </w:pict>
          </mc:Fallback>
        </mc:AlternateContent>
      </w:r>
    </w:p>
    <w:p w14:paraId="79DBB062" w14:textId="77777777" w:rsidR="003E3E32" w:rsidRDefault="003E3E32" w:rsidP="001C39C1">
      <w:pPr>
        <w:rPr>
          <w:rFonts w:asciiTheme="minorEastAsia" w:eastAsiaTheme="minorEastAsia" w:hAnsiTheme="minorEastAsia"/>
          <w:sz w:val="22"/>
          <w:szCs w:val="22"/>
        </w:rPr>
      </w:pPr>
    </w:p>
    <w:p w14:paraId="441657F4" w14:textId="3665517B" w:rsidR="005C40EF" w:rsidRDefault="005C40EF" w:rsidP="005C40EF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noProof/>
        </w:rPr>
        <w:drawing>
          <wp:inline distT="0" distB="0" distL="0" distR="0" wp14:anchorId="7351E5F7" wp14:editId="4FC31AEA">
            <wp:extent cx="729683" cy="720000"/>
            <wp:effectExtent l="0" t="0" r="0" b="4445"/>
            <wp:docPr id="5" name="図 4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5986D2DC-8E0F-B499-1BD5-F1883F432E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5986D2DC-8E0F-B499-1BD5-F1883F432E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68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B7D67" w14:textId="2DF3DF5F" w:rsidR="003E3E32" w:rsidRDefault="00000000" w:rsidP="00AB667D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hyperlink r:id="rId8" w:history="1">
        <w:r w:rsidR="003E3E32" w:rsidRPr="00D275CB">
          <w:rPr>
            <w:rStyle w:val="ae"/>
            <w:rFonts w:asciiTheme="minorEastAsia" w:eastAsiaTheme="minorEastAsia" w:hAnsiTheme="minorEastAsia"/>
            <w:sz w:val="22"/>
            <w:szCs w:val="22"/>
          </w:rPr>
          <w:t>https://www.youtube.com/watch?v=kxnNuL6lV8w</w:t>
        </w:r>
      </w:hyperlink>
    </w:p>
    <w:p w14:paraId="2E0A1791" w14:textId="39984568" w:rsidR="005C40EF" w:rsidRPr="00AB667D" w:rsidRDefault="003E3E32" w:rsidP="00AB667D">
      <w:pPr>
        <w:ind w:firstLineChars="100" w:firstLine="237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73EA5" wp14:editId="277B4157">
                <wp:simplePos x="0" y="0"/>
                <wp:positionH relativeFrom="column">
                  <wp:posOffset>-1270</wp:posOffset>
                </wp:positionH>
                <wp:positionV relativeFrom="paragraph">
                  <wp:posOffset>223520</wp:posOffset>
                </wp:positionV>
                <wp:extent cx="3763645" cy="368935"/>
                <wp:effectExtent l="0" t="0" r="0" b="0"/>
                <wp:wrapNone/>
                <wp:docPr id="2347677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364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219EA0" w14:textId="77777777" w:rsidR="003E3E32" w:rsidRPr="003E3E32" w:rsidRDefault="003E3E32" w:rsidP="003E3E32">
                            <w:pPr>
                              <w:jc w:val="center"/>
                              <w:rPr>
                                <w:rFonts w:ascii="Roboto" w:eastAsiaTheme="minorEastAsia" w:hAnsi="ＭＳ 明朝" w:cstheme="minorBidi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3E3E32">
                              <w:rPr>
                                <w:rFonts w:ascii="Roboto" w:eastAsiaTheme="minorEastAsia" w:hAnsi="ＭＳ 明朝" w:cstheme="minorBidi" w:hint="eastAsia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  <w:t>日本歯科技工士会</w:t>
                            </w:r>
                            <w:r w:rsidRPr="003E3E32">
                              <w:rPr>
                                <w:rFonts w:ascii="Roboto" w:eastAsiaTheme="minorEastAsia" w:hAnsi="ＭＳ 明朝" w:cstheme="minorBidi" w:hint="eastAsia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E3E32">
                              <w:rPr>
                                <w:rFonts w:ascii="Roboto" w:eastAsiaTheme="minorEastAsia" w:hAnsi="ＭＳ 明朝" w:cstheme="minorBidi" w:hint="eastAsia"/>
                                <w:b/>
                                <w:bCs/>
                                <w:color w:val="0F0F0F"/>
                                <w:kern w:val="24"/>
                                <w:sz w:val="22"/>
                                <w:szCs w:val="22"/>
                              </w:rPr>
                              <w:t>入会案内動画【既卒者向け】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A73EA5" id="_x0000_s1027" type="#_x0000_t202" style="position:absolute;left:0;text-align:left;margin-left:-.1pt;margin-top:17.6pt;width:296.35pt;height:2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O28eQEAAOUCAAAOAAAAZHJzL2Uyb0RvYy54bWysUsFOAyEQvZv4D4S73dpqrZtuG43Ri1ET&#13;&#10;9QMoC12ShUGGdrd/70Bra/RmvAwwMzzevMds0duWbVRAA67i54MhZ8pJqI1bVfz97f5syhlG4WrR&#13;&#10;glMV3yrki/npyazzpRpBA22tAiMQh2XnK97E6MuiQNkoK3AAXjkqaghWRDqGVVEH0RG6bYvRcDgp&#13;&#10;Ogi1DyAVImXvdkU+z/haKxmftUYVWVtx4hZzDDkuUyzmM1GugvCNkXsa4g8srDCOHj1A3Yko2DqY&#13;&#10;X1DWyAAIOg4k2AK0NlLlGWia8+GPaV4b4VWehcRBf5AJ/w9WPm1e/Utgsb+FngxMgnQeS6RkmqfX&#13;&#10;waaVmDKqk4Tbg2yqj0xScnw1GU8uLjmTVBtPptfjywRTHG/7gPFBgWVpU/FAtmS1xOYR4671qyU9&#13;&#10;5uDetG3KH6mkXeyXPTP1N5pLqLfEviMDK44faxGSXoLo36wjoWTwdHXXuEckLTO9ve/JrO/n3HX8&#13;&#10;nfNPAAAA//8DAFBLAwQUAAYACAAAACEAEzbOMN8AAAAMAQAADwAAAGRycy9kb3ducmV2LnhtbExP&#13;&#10;TU/DMAy9I/EfIk/itqVrVcS6ptPEQOLAhVHuXhOaao1TNdna/XvMCS62rPf8Psrd7HpxNWPoPClY&#13;&#10;rxIQhhqvO2oV1J+vyycQISJp7D0ZBTcTYFfd35VYaD/Rh7keYytYhEKBCmyMQyFlaKxxGFZ+MMTY&#13;&#10;tx8dRj7HVuoRJxZ3vUyT5FE67IgdLA7m2ZrmfLw4BTHq/fpWv7jw9jW/HyabNDnWSj0s5sOWx34L&#13;&#10;Ipo5/n3AbwfODxUHO/kL6SB6BcuUiQqynDfD+SbNQZwUbLIMZFXK/yWqHwAAAP//AwBQSwECLQAU&#13;&#10;AAYACAAAACEAtoM4kv4AAADhAQAAEwAAAAAAAAAAAAAAAAAAAAAAW0NvbnRlbnRfVHlwZXNdLnht&#13;&#10;bFBLAQItABQABgAIAAAAIQA4/SH/1gAAAJQBAAALAAAAAAAAAAAAAAAAAC8BAABfcmVscy8ucmVs&#13;&#10;c1BLAQItABQABgAIAAAAIQBrFO28eQEAAOUCAAAOAAAAAAAAAAAAAAAAAC4CAABkcnMvZTJvRG9j&#13;&#10;LnhtbFBLAQItABQABgAIAAAAIQATNs4w3wAAAAwBAAAPAAAAAAAAAAAAAAAAANMDAABkcnMvZG93&#13;&#10;bnJldi54bWxQSwUGAAAAAAQABADzAAAA3wQAAAAA&#13;&#10;" filled="f" stroked="f">
                <v:textbox style="mso-fit-shape-to-text:t">
                  <w:txbxContent>
                    <w:p w14:paraId="41219EA0" w14:textId="77777777" w:rsidR="003E3E32" w:rsidRPr="003E3E32" w:rsidRDefault="003E3E32" w:rsidP="003E3E32">
                      <w:pPr>
                        <w:jc w:val="center"/>
                        <w:rPr>
                          <w:rFonts w:ascii="Roboto" w:eastAsiaTheme="minorEastAsia" w:hAnsi="ＭＳ 明朝" w:cstheme="minorBidi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</w:pPr>
                      <w:r w:rsidRPr="003E3E32">
                        <w:rPr>
                          <w:rFonts w:ascii="Roboto" w:eastAsiaTheme="minorEastAsia" w:hAnsi="ＭＳ 明朝" w:cstheme="minorBidi" w:hint="eastAsia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  <w:t>日本歯科技工士会</w:t>
                      </w:r>
                      <w:r w:rsidRPr="003E3E32">
                        <w:rPr>
                          <w:rFonts w:ascii="Roboto" w:eastAsiaTheme="minorEastAsia" w:hAnsi="ＭＳ 明朝" w:cstheme="minorBidi" w:hint="eastAsia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Pr="003E3E32">
                        <w:rPr>
                          <w:rFonts w:ascii="Roboto" w:eastAsiaTheme="minorEastAsia" w:hAnsi="ＭＳ 明朝" w:cstheme="minorBidi" w:hint="eastAsia"/>
                          <w:b/>
                          <w:bCs/>
                          <w:color w:val="0F0F0F"/>
                          <w:kern w:val="24"/>
                          <w:sz w:val="22"/>
                          <w:szCs w:val="22"/>
                        </w:rPr>
                        <w:t>入会案内動画【既卒者向け】</w:t>
                      </w:r>
                    </w:p>
                  </w:txbxContent>
                </v:textbox>
              </v:shape>
            </w:pict>
          </mc:Fallback>
        </mc:AlternateContent>
      </w:r>
    </w:p>
    <w:p w14:paraId="1E96306F" w14:textId="777F75A2" w:rsidR="005C40EF" w:rsidRDefault="00AB667D" w:rsidP="00AB667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C017E22" w14:textId="67564A08" w:rsidR="005C40EF" w:rsidRDefault="003E3E32" w:rsidP="00AB667D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06C7C11" wp14:editId="13917F08">
            <wp:simplePos x="0" y="0"/>
            <wp:positionH relativeFrom="column">
              <wp:posOffset>601980</wp:posOffset>
            </wp:positionH>
            <wp:positionV relativeFrom="paragraph">
              <wp:posOffset>144145</wp:posOffset>
            </wp:positionV>
            <wp:extent cx="749160" cy="720000"/>
            <wp:effectExtent l="0" t="0" r="0" b="4445"/>
            <wp:wrapSquare wrapText="bothSides"/>
            <wp:docPr id="1127249907" name="図 1127249907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5411E6C-7601-F11B-78ED-AFDCB97152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49907" name="図 1127249907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65411E6C-7601-F11B-78ED-AFDCB97152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6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82B0F1" w14:textId="4A7154A0" w:rsidR="003E3E32" w:rsidRDefault="003E3E32" w:rsidP="00AB667D">
      <w:pPr>
        <w:spacing w:line="360" w:lineRule="exact"/>
        <w:rPr>
          <w:rFonts w:asciiTheme="minorEastAsia" w:eastAsiaTheme="minorEastAsia" w:hAnsiTheme="minorEastAsia"/>
          <w:spacing w:val="-20"/>
          <w:sz w:val="22"/>
          <w:szCs w:val="22"/>
        </w:rPr>
      </w:pPr>
    </w:p>
    <w:p w14:paraId="5628E7DB" w14:textId="77777777" w:rsidR="003E3E32" w:rsidRDefault="003E3E32" w:rsidP="00AB667D">
      <w:pPr>
        <w:spacing w:line="360" w:lineRule="exact"/>
        <w:rPr>
          <w:rFonts w:asciiTheme="minorEastAsia" w:eastAsiaTheme="minorEastAsia" w:hAnsiTheme="minorEastAsia"/>
          <w:spacing w:val="-20"/>
          <w:sz w:val="22"/>
          <w:szCs w:val="22"/>
        </w:rPr>
      </w:pPr>
    </w:p>
    <w:p w14:paraId="77D109C7" w14:textId="2D566B12" w:rsidR="003E3E32" w:rsidRDefault="003E3E32" w:rsidP="00AB667D">
      <w:pPr>
        <w:spacing w:line="360" w:lineRule="exact"/>
        <w:rPr>
          <w:rFonts w:asciiTheme="minorEastAsia" w:eastAsiaTheme="minorEastAsia" w:hAnsiTheme="minorEastAsia"/>
          <w:spacing w:val="-20"/>
          <w:sz w:val="22"/>
          <w:szCs w:val="22"/>
        </w:rPr>
      </w:pPr>
    </w:p>
    <w:p w14:paraId="6503BAC1" w14:textId="74B73A5E" w:rsidR="003E3E32" w:rsidRDefault="00000000" w:rsidP="003E3E32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hyperlink r:id="rId10" w:history="1">
        <w:r w:rsidR="003E3E32" w:rsidRPr="00D275CB">
          <w:rPr>
            <w:rStyle w:val="ae"/>
            <w:rFonts w:asciiTheme="minorEastAsia" w:eastAsiaTheme="minorEastAsia" w:hAnsiTheme="minorEastAsia"/>
            <w:sz w:val="22"/>
            <w:szCs w:val="22"/>
          </w:rPr>
          <w:t>https://www.youtube.com/watch?v=VDyAaAKjqXk&amp;t=92s</w:t>
        </w:r>
      </w:hyperlink>
    </w:p>
    <w:p w14:paraId="0B26A7E5" w14:textId="77777777" w:rsidR="003E3E32" w:rsidRPr="004F4BDD" w:rsidRDefault="003E3E32" w:rsidP="00AB667D">
      <w:pPr>
        <w:spacing w:line="360" w:lineRule="exact"/>
        <w:rPr>
          <w:rFonts w:asciiTheme="minorEastAsia" w:eastAsiaTheme="minorEastAsia" w:hAnsiTheme="minorEastAsia"/>
          <w:spacing w:val="-20"/>
          <w:sz w:val="22"/>
          <w:szCs w:val="22"/>
        </w:rPr>
      </w:pPr>
    </w:p>
    <w:p w14:paraId="3DABA3D7" w14:textId="296D7633" w:rsidR="00AB667D" w:rsidRPr="0014796D" w:rsidRDefault="00AB667D" w:rsidP="00AB667D">
      <w:pPr>
        <w:spacing w:line="360" w:lineRule="exact"/>
        <w:rPr>
          <w:rFonts w:asciiTheme="minorEastAsia" w:eastAsiaTheme="minorEastAsia" w:hAnsiTheme="minorEastAsia"/>
          <w:spacing w:val="-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-20"/>
          <w:sz w:val="22"/>
          <w:szCs w:val="22"/>
        </w:rPr>
        <w:t>日技ホームページからも</w:t>
      </w:r>
      <w:r w:rsidRPr="0014796D">
        <w:rPr>
          <w:rFonts w:asciiTheme="minorEastAsia" w:eastAsiaTheme="minorEastAsia" w:hAnsiTheme="minorEastAsia" w:hint="eastAsia"/>
          <w:spacing w:val="-20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pacing w:val="-20"/>
          <w:sz w:val="22"/>
          <w:szCs w:val="22"/>
        </w:rPr>
        <w:t>YouTube「日技チャンネル」</w:t>
      </w:r>
      <w:r w:rsidR="00E53D14">
        <w:rPr>
          <w:rFonts w:asciiTheme="minorEastAsia" w:eastAsiaTheme="minorEastAsia" w:hAnsiTheme="minorEastAsia" w:hint="eastAsia"/>
          <w:spacing w:val="-20"/>
          <w:sz w:val="22"/>
          <w:szCs w:val="22"/>
        </w:rPr>
        <w:t>を</w:t>
      </w:r>
      <w:r>
        <w:rPr>
          <w:rFonts w:asciiTheme="minorEastAsia" w:eastAsiaTheme="minorEastAsia" w:hAnsiTheme="minorEastAsia" w:hint="eastAsia"/>
          <w:spacing w:val="-20"/>
          <w:sz w:val="22"/>
          <w:szCs w:val="22"/>
        </w:rPr>
        <w:t>視聴できます。</w:t>
      </w:r>
    </w:p>
    <w:p w14:paraId="29209C01" w14:textId="6F238CF2" w:rsidR="00AB667D" w:rsidRDefault="00000000" w:rsidP="00E53D14">
      <w:pPr>
        <w:ind w:firstLineChars="100" w:firstLine="237"/>
        <w:rPr>
          <w:rFonts w:asciiTheme="minorEastAsia" w:eastAsiaTheme="minorEastAsia" w:hAnsiTheme="minorEastAsia"/>
          <w:sz w:val="22"/>
          <w:szCs w:val="22"/>
        </w:rPr>
      </w:pPr>
      <w:hyperlink r:id="rId11" w:history="1">
        <w:r w:rsidR="004F4BDD" w:rsidRPr="00D275CB">
          <w:rPr>
            <w:rStyle w:val="ae"/>
            <w:rFonts w:asciiTheme="minorEastAsia" w:eastAsiaTheme="minorEastAsia" w:hAnsiTheme="minorEastAsia"/>
            <w:sz w:val="22"/>
            <w:szCs w:val="22"/>
          </w:rPr>
          <w:t>https://www.nichigi.or.jp/</w:t>
        </w:r>
      </w:hyperlink>
    </w:p>
    <w:p w14:paraId="0231DE47" w14:textId="77777777" w:rsidR="004F4BDD" w:rsidRDefault="004F4BDD" w:rsidP="00E53D1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</w:p>
    <w:p w14:paraId="5FDDAD7F" w14:textId="77777777" w:rsidR="004F4BDD" w:rsidRDefault="004F4BDD" w:rsidP="00E53D14">
      <w:pPr>
        <w:ind w:firstLineChars="100" w:firstLine="247"/>
        <w:rPr>
          <w:rFonts w:asciiTheme="minorEastAsia" w:eastAsiaTheme="minorEastAsia" w:hAnsiTheme="minorEastAsia"/>
          <w:sz w:val="22"/>
          <w:szCs w:val="22"/>
        </w:rPr>
      </w:pPr>
    </w:p>
    <w:p w14:paraId="3661D08E" w14:textId="19E8132D" w:rsidR="004F4BDD" w:rsidRPr="004F4BDD" w:rsidRDefault="004F4BDD" w:rsidP="004F4BDD">
      <w:pPr>
        <w:ind w:firstLineChars="100" w:firstLine="247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以　上</w:t>
      </w:r>
    </w:p>
    <w:sectPr w:rsidR="004F4BDD" w:rsidRPr="004F4BDD" w:rsidSect="00290D9A">
      <w:type w:val="continuous"/>
      <w:pgSz w:w="11907" w:h="16840" w:code="9"/>
      <w:pgMar w:top="1134" w:right="1021" w:bottom="567" w:left="1247" w:header="720" w:footer="720" w:gutter="0"/>
      <w:cols w:space="720"/>
      <w:noEndnote/>
      <w:docGrid w:type="linesAndChars" w:linePitch="315" w:charSpace="5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E986" w14:textId="77777777" w:rsidR="00290D9A" w:rsidRDefault="00290D9A" w:rsidP="001D62C4">
      <w:r>
        <w:separator/>
      </w:r>
    </w:p>
  </w:endnote>
  <w:endnote w:type="continuationSeparator" w:id="0">
    <w:p w14:paraId="30774421" w14:textId="77777777" w:rsidR="00290D9A" w:rsidRDefault="00290D9A" w:rsidP="001D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B00C5" w14:textId="77777777" w:rsidR="00290D9A" w:rsidRDefault="00290D9A" w:rsidP="001D62C4">
      <w:r>
        <w:separator/>
      </w:r>
    </w:p>
  </w:footnote>
  <w:footnote w:type="continuationSeparator" w:id="0">
    <w:p w14:paraId="447228D5" w14:textId="77777777" w:rsidR="00290D9A" w:rsidRDefault="00290D9A" w:rsidP="001D6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565"/>
    <w:multiLevelType w:val="hybridMultilevel"/>
    <w:tmpl w:val="7ABA8E10"/>
    <w:lvl w:ilvl="0" w:tplc="6D06EC80">
      <w:start w:val="1"/>
      <w:numFmt w:val="decimalEnclosedCircle"/>
      <w:lvlText w:val="%1"/>
      <w:lvlJc w:val="left"/>
      <w:pPr>
        <w:ind w:left="2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20"/>
      </w:pPr>
    </w:lvl>
    <w:lvl w:ilvl="3" w:tplc="0409000F" w:tentative="1">
      <w:start w:val="1"/>
      <w:numFmt w:val="decimal"/>
      <w:lvlText w:val="%4."/>
      <w:lvlJc w:val="left"/>
      <w:pPr>
        <w:ind w:left="3420" w:hanging="420"/>
      </w:pPr>
    </w:lvl>
    <w:lvl w:ilvl="4" w:tplc="04090017" w:tentative="1">
      <w:start w:val="1"/>
      <w:numFmt w:val="aiueoFullWidth"/>
      <w:lvlText w:val="(%5)"/>
      <w:lvlJc w:val="left"/>
      <w:pPr>
        <w:ind w:left="3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20"/>
      </w:pPr>
    </w:lvl>
    <w:lvl w:ilvl="6" w:tplc="0409000F" w:tentative="1">
      <w:start w:val="1"/>
      <w:numFmt w:val="decimal"/>
      <w:lvlText w:val="%7."/>
      <w:lvlJc w:val="left"/>
      <w:pPr>
        <w:ind w:left="4680" w:hanging="420"/>
      </w:pPr>
    </w:lvl>
    <w:lvl w:ilvl="7" w:tplc="04090017" w:tentative="1">
      <w:start w:val="1"/>
      <w:numFmt w:val="aiueoFullWidth"/>
      <w:lvlText w:val="(%8)"/>
      <w:lvlJc w:val="left"/>
      <w:pPr>
        <w:ind w:left="5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20" w:hanging="420"/>
      </w:pPr>
    </w:lvl>
  </w:abstractNum>
  <w:num w:numId="1" w16cid:durableId="174838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7"/>
  <w:drawingGridVerticalSpacing w:val="31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DCA"/>
    <w:rsid w:val="0000277D"/>
    <w:rsid w:val="000054AC"/>
    <w:rsid w:val="00013CC8"/>
    <w:rsid w:val="00030806"/>
    <w:rsid w:val="00070185"/>
    <w:rsid w:val="00086B65"/>
    <w:rsid w:val="000A3052"/>
    <w:rsid w:val="000B14F3"/>
    <w:rsid w:val="000B7E17"/>
    <w:rsid w:val="000D1301"/>
    <w:rsid w:val="00117E9B"/>
    <w:rsid w:val="001321A1"/>
    <w:rsid w:val="00143EDF"/>
    <w:rsid w:val="0014796D"/>
    <w:rsid w:val="00181E41"/>
    <w:rsid w:val="001847C4"/>
    <w:rsid w:val="00187FB9"/>
    <w:rsid w:val="00193DE0"/>
    <w:rsid w:val="001C39C1"/>
    <w:rsid w:val="001D5D59"/>
    <w:rsid w:val="001D62C4"/>
    <w:rsid w:val="002018E8"/>
    <w:rsid w:val="002107A3"/>
    <w:rsid w:val="00226786"/>
    <w:rsid w:val="002320E3"/>
    <w:rsid w:val="00232FAE"/>
    <w:rsid w:val="002361F3"/>
    <w:rsid w:val="002479F9"/>
    <w:rsid w:val="00247EEC"/>
    <w:rsid w:val="00262F48"/>
    <w:rsid w:val="002705EF"/>
    <w:rsid w:val="00274B4C"/>
    <w:rsid w:val="00290D9A"/>
    <w:rsid w:val="002A2056"/>
    <w:rsid w:val="002B5BF9"/>
    <w:rsid w:val="002E5038"/>
    <w:rsid w:val="0032644F"/>
    <w:rsid w:val="00347F3C"/>
    <w:rsid w:val="00357A80"/>
    <w:rsid w:val="0037263B"/>
    <w:rsid w:val="0037500B"/>
    <w:rsid w:val="003871BC"/>
    <w:rsid w:val="003C510F"/>
    <w:rsid w:val="003E1D17"/>
    <w:rsid w:val="003E3E32"/>
    <w:rsid w:val="00424104"/>
    <w:rsid w:val="0045058A"/>
    <w:rsid w:val="00451122"/>
    <w:rsid w:val="00453505"/>
    <w:rsid w:val="00464826"/>
    <w:rsid w:val="004775FB"/>
    <w:rsid w:val="004D692F"/>
    <w:rsid w:val="004D724F"/>
    <w:rsid w:val="004F23F2"/>
    <w:rsid w:val="004F4BDD"/>
    <w:rsid w:val="004F786A"/>
    <w:rsid w:val="00516FA8"/>
    <w:rsid w:val="00541ACF"/>
    <w:rsid w:val="0056504F"/>
    <w:rsid w:val="0058212D"/>
    <w:rsid w:val="005841B0"/>
    <w:rsid w:val="00585DC4"/>
    <w:rsid w:val="00585F16"/>
    <w:rsid w:val="005A279F"/>
    <w:rsid w:val="005A5CBB"/>
    <w:rsid w:val="005C40EF"/>
    <w:rsid w:val="005F2FCF"/>
    <w:rsid w:val="00605C32"/>
    <w:rsid w:val="0061151E"/>
    <w:rsid w:val="00625182"/>
    <w:rsid w:val="00640FB1"/>
    <w:rsid w:val="00660BEA"/>
    <w:rsid w:val="00667B24"/>
    <w:rsid w:val="006745CE"/>
    <w:rsid w:val="006D22B1"/>
    <w:rsid w:val="006E547A"/>
    <w:rsid w:val="00714171"/>
    <w:rsid w:val="0071462C"/>
    <w:rsid w:val="00755FA0"/>
    <w:rsid w:val="00762A1F"/>
    <w:rsid w:val="00763CBF"/>
    <w:rsid w:val="007C7BE2"/>
    <w:rsid w:val="00821AB9"/>
    <w:rsid w:val="008343E2"/>
    <w:rsid w:val="008750B0"/>
    <w:rsid w:val="00882D96"/>
    <w:rsid w:val="008A53C7"/>
    <w:rsid w:val="008C3B0E"/>
    <w:rsid w:val="008C3E6B"/>
    <w:rsid w:val="00932600"/>
    <w:rsid w:val="00937E10"/>
    <w:rsid w:val="00956A94"/>
    <w:rsid w:val="00987E59"/>
    <w:rsid w:val="00990113"/>
    <w:rsid w:val="009A23A9"/>
    <w:rsid w:val="009C5FD5"/>
    <w:rsid w:val="009D1696"/>
    <w:rsid w:val="009D7766"/>
    <w:rsid w:val="00A02801"/>
    <w:rsid w:val="00A110A2"/>
    <w:rsid w:val="00A30DCA"/>
    <w:rsid w:val="00A51125"/>
    <w:rsid w:val="00A51331"/>
    <w:rsid w:val="00A57316"/>
    <w:rsid w:val="00A807AA"/>
    <w:rsid w:val="00A83D57"/>
    <w:rsid w:val="00AA5EBE"/>
    <w:rsid w:val="00AB667D"/>
    <w:rsid w:val="00AD4760"/>
    <w:rsid w:val="00AD66D3"/>
    <w:rsid w:val="00AE7E04"/>
    <w:rsid w:val="00B04A4B"/>
    <w:rsid w:val="00B060A9"/>
    <w:rsid w:val="00B07082"/>
    <w:rsid w:val="00B10FCB"/>
    <w:rsid w:val="00B24AD2"/>
    <w:rsid w:val="00B55D31"/>
    <w:rsid w:val="00B60D36"/>
    <w:rsid w:val="00B63435"/>
    <w:rsid w:val="00B647EE"/>
    <w:rsid w:val="00B726CB"/>
    <w:rsid w:val="00B84004"/>
    <w:rsid w:val="00B9275E"/>
    <w:rsid w:val="00BD00D9"/>
    <w:rsid w:val="00BE0CEE"/>
    <w:rsid w:val="00C00E69"/>
    <w:rsid w:val="00C21098"/>
    <w:rsid w:val="00C70602"/>
    <w:rsid w:val="00CA7FBA"/>
    <w:rsid w:val="00CE11A7"/>
    <w:rsid w:val="00D13C71"/>
    <w:rsid w:val="00D27F72"/>
    <w:rsid w:val="00D331DD"/>
    <w:rsid w:val="00D4051A"/>
    <w:rsid w:val="00D7763D"/>
    <w:rsid w:val="00D96B71"/>
    <w:rsid w:val="00DB781B"/>
    <w:rsid w:val="00DC1C30"/>
    <w:rsid w:val="00DE6CD7"/>
    <w:rsid w:val="00E41703"/>
    <w:rsid w:val="00E441B2"/>
    <w:rsid w:val="00E47C28"/>
    <w:rsid w:val="00E52604"/>
    <w:rsid w:val="00E53D14"/>
    <w:rsid w:val="00E654EF"/>
    <w:rsid w:val="00E847BF"/>
    <w:rsid w:val="00EA2202"/>
    <w:rsid w:val="00EB72E6"/>
    <w:rsid w:val="00EE1592"/>
    <w:rsid w:val="00EE2553"/>
    <w:rsid w:val="00EF3060"/>
    <w:rsid w:val="00F424BC"/>
    <w:rsid w:val="00F47D79"/>
    <w:rsid w:val="00F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F194B"/>
  <w15:chartTrackingRefBased/>
  <w15:docId w15:val="{25347E0D-3EF6-40FD-9E44-5016A41D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ＭＳ 明朝"/>
      <w:spacing w:val="4"/>
      <w:sz w:val="24"/>
      <w:szCs w:val="24"/>
    </w:rPr>
  </w:style>
  <w:style w:type="paragraph" w:styleId="a4">
    <w:name w:val="Date"/>
    <w:basedOn w:val="a"/>
    <w:next w:val="a"/>
    <w:rPr>
      <w:rFonts w:ascii="ＭＳ 明朝" w:hAnsi="ＭＳ 明朝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D6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62C4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D62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62C4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2410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2410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C510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C39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Hyperlink"/>
    <w:basedOn w:val="a0"/>
    <w:uiPriority w:val="99"/>
    <w:unhideWhenUsed/>
    <w:rsid w:val="003E3E32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3E3E32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3E3E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xnNuL6lV8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ichigi.or.jp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VDyAaAKjqXk&amp;t=92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連絡先届原簿送付</vt:lpstr>
      <vt:lpstr>連絡先届原簿送付</vt:lpstr>
    </vt:vector>
  </TitlesOfParts>
  <Company>社団法人日本歯科技工士会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連絡先届原簿送付</dc:title>
  <dc:subject/>
  <dc:creator>社団法人日本歯科技工士会</dc:creator>
  <cp:keywords/>
  <dc:description/>
  <cp:lastModifiedBy>重臣 木下</cp:lastModifiedBy>
  <cp:revision>11</cp:revision>
  <cp:lastPrinted>2023-12-18T04:10:00Z</cp:lastPrinted>
  <dcterms:created xsi:type="dcterms:W3CDTF">2023-12-18T04:10:00Z</dcterms:created>
  <dcterms:modified xsi:type="dcterms:W3CDTF">2024-01-12T11:00:00Z</dcterms:modified>
</cp:coreProperties>
</file>